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65C2C" w14:textId="77777777" w:rsidR="00070821" w:rsidRDefault="00070821" w:rsidP="007066B7">
      <w:pPr>
        <w:pStyle w:val="a3"/>
      </w:pPr>
      <w:r w:rsidRPr="008A350B">
        <w:t>Агентский договор № _____</w:t>
      </w:r>
    </w:p>
    <w:p w14:paraId="079AC0D4" w14:textId="77777777" w:rsidR="00070821" w:rsidRPr="008A350B" w:rsidRDefault="00070821" w:rsidP="007066B7">
      <w:pPr>
        <w:pStyle w:val="a3"/>
      </w:pPr>
    </w:p>
    <w:p w14:paraId="56E44B5F" w14:textId="77777777" w:rsidR="00070821" w:rsidRPr="008A350B" w:rsidRDefault="00070821" w:rsidP="007066B7">
      <w:pPr>
        <w:pStyle w:val="a3"/>
        <w:rPr>
          <w:sz w:val="22"/>
          <w:szCs w:val="22"/>
        </w:rPr>
      </w:pPr>
    </w:p>
    <w:p w14:paraId="0F2C6ADC" w14:textId="77777777" w:rsidR="00070821" w:rsidRPr="008A350B" w:rsidRDefault="00070821" w:rsidP="007066B7">
      <w:pPr>
        <w:spacing w:after="120" w:line="240" w:lineRule="auto"/>
        <w:jc w:val="both"/>
        <w:rPr>
          <w:rFonts w:ascii="Times New Roman" w:hAnsi="Times New Roman" w:cs="Times New Roman"/>
          <w:lang w:eastAsia="ru-RU"/>
        </w:rPr>
      </w:pPr>
      <w:r w:rsidRPr="008A350B">
        <w:rPr>
          <w:rFonts w:ascii="Times New Roman" w:hAnsi="Times New Roman" w:cs="Times New Roman"/>
          <w:lang w:eastAsia="ru-RU"/>
        </w:rPr>
        <w:t>г. Санкт-Петербург                                </w:t>
      </w:r>
      <w:r w:rsidR="009731CA">
        <w:rPr>
          <w:rFonts w:ascii="Times New Roman" w:hAnsi="Times New Roman" w:cs="Times New Roman"/>
          <w:lang w:eastAsia="ru-RU"/>
        </w:rPr>
        <w:t xml:space="preserve">     </w:t>
      </w:r>
      <w:r w:rsidRPr="008A350B">
        <w:rPr>
          <w:rFonts w:ascii="Times New Roman" w:hAnsi="Times New Roman" w:cs="Times New Roman"/>
          <w:lang w:eastAsia="ru-RU"/>
        </w:rPr>
        <w:t>                                           «_</w:t>
      </w:r>
      <w:r w:rsidR="00E32901">
        <w:rPr>
          <w:rFonts w:ascii="Times New Roman" w:hAnsi="Times New Roman" w:cs="Times New Roman"/>
          <w:lang w:eastAsia="ru-RU"/>
        </w:rPr>
        <w:t>__</w:t>
      </w:r>
      <w:r w:rsidRPr="008A350B">
        <w:rPr>
          <w:rFonts w:ascii="Times New Roman" w:hAnsi="Times New Roman" w:cs="Times New Roman"/>
          <w:lang w:eastAsia="ru-RU"/>
        </w:rPr>
        <w:t>_»_</w:t>
      </w:r>
      <w:r w:rsidR="00E32901">
        <w:rPr>
          <w:rFonts w:ascii="Times New Roman" w:hAnsi="Times New Roman" w:cs="Times New Roman"/>
          <w:lang w:eastAsia="ru-RU"/>
        </w:rPr>
        <w:t>___________</w:t>
      </w:r>
      <w:r w:rsidR="00BB70CB">
        <w:rPr>
          <w:rFonts w:ascii="Times New Roman" w:hAnsi="Times New Roman" w:cs="Times New Roman"/>
          <w:lang w:eastAsia="ru-RU"/>
        </w:rPr>
        <w:t xml:space="preserve"> </w:t>
      </w:r>
      <w:r w:rsidRPr="008A350B">
        <w:rPr>
          <w:rFonts w:ascii="Times New Roman" w:hAnsi="Times New Roman" w:cs="Times New Roman"/>
          <w:lang w:eastAsia="ru-RU"/>
        </w:rPr>
        <w:t>20</w:t>
      </w:r>
      <w:r w:rsidR="00BB70CB">
        <w:rPr>
          <w:rFonts w:ascii="Times New Roman" w:hAnsi="Times New Roman" w:cs="Times New Roman"/>
          <w:lang w:eastAsia="ru-RU"/>
        </w:rPr>
        <w:t>2</w:t>
      </w:r>
      <w:r w:rsidR="00E32901">
        <w:rPr>
          <w:rFonts w:ascii="Times New Roman" w:hAnsi="Times New Roman" w:cs="Times New Roman"/>
          <w:lang w:eastAsia="ru-RU"/>
        </w:rPr>
        <w:t>___</w:t>
      </w:r>
      <w:r w:rsidRPr="008A350B">
        <w:rPr>
          <w:rFonts w:ascii="Times New Roman" w:hAnsi="Times New Roman" w:cs="Times New Roman"/>
          <w:lang w:eastAsia="ru-RU"/>
        </w:rPr>
        <w:t xml:space="preserve"> г</w:t>
      </w:r>
      <w:r w:rsidR="00BB70CB">
        <w:rPr>
          <w:rFonts w:ascii="Times New Roman" w:hAnsi="Times New Roman" w:cs="Times New Roman"/>
          <w:lang w:eastAsia="ru-RU"/>
        </w:rPr>
        <w:t>.</w:t>
      </w:r>
    </w:p>
    <w:p w14:paraId="360C2A40" w14:textId="77777777" w:rsidR="00070821" w:rsidRPr="008A350B" w:rsidRDefault="00070821" w:rsidP="007066B7">
      <w:pPr>
        <w:spacing w:after="120" w:line="240" w:lineRule="auto"/>
        <w:jc w:val="both"/>
        <w:rPr>
          <w:rFonts w:ascii="Times New Roman" w:hAnsi="Times New Roman" w:cs="Times New Roman"/>
          <w:b/>
          <w:bCs/>
          <w:lang w:eastAsia="ru-RU"/>
        </w:rPr>
      </w:pPr>
    </w:p>
    <w:p w14:paraId="0BBDB929" w14:textId="22A643B1" w:rsidR="009731CA" w:rsidRDefault="00070821" w:rsidP="00002848">
      <w:pPr>
        <w:spacing w:after="0" w:line="240" w:lineRule="auto"/>
        <w:ind w:firstLine="709"/>
        <w:jc w:val="both"/>
        <w:rPr>
          <w:rFonts w:ascii="Times New Roman" w:hAnsi="Times New Roman" w:cs="Times New Roman"/>
        </w:rPr>
      </w:pPr>
      <w:r w:rsidRPr="008A350B">
        <w:rPr>
          <w:rFonts w:ascii="Times New Roman" w:hAnsi="Times New Roman" w:cs="Times New Roman"/>
        </w:rPr>
        <w:t xml:space="preserve">ООО «Санаторий «Дюны», именуемое в дальнейшем «Санаторий», в лице </w:t>
      </w:r>
      <w:r w:rsidR="00B52E9F">
        <w:rPr>
          <w:rFonts w:ascii="Times New Roman" w:hAnsi="Times New Roman" w:cs="Times New Roman"/>
        </w:rPr>
        <w:t>исполнительного</w:t>
      </w:r>
      <w:r w:rsidRPr="008A350B">
        <w:rPr>
          <w:rFonts w:ascii="Times New Roman" w:hAnsi="Times New Roman" w:cs="Times New Roman"/>
        </w:rPr>
        <w:t xml:space="preserve"> директора Трапезникова А.В., действующего на основании </w:t>
      </w:r>
      <w:r w:rsidR="00B52E9F">
        <w:rPr>
          <w:rFonts w:ascii="Times New Roman" w:hAnsi="Times New Roman" w:cs="Times New Roman"/>
        </w:rPr>
        <w:t xml:space="preserve">доверенности </w:t>
      </w:r>
      <w:r w:rsidR="00BB70CB">
        <w:rPr>
          <w:rFonts w:ascii="Times New Roman" w:hAnsi="Times New Roman" w:cs="Times New Roman"/>
        </w:rPr>
        <w:t>№ 1-2</w:t>
      </w:r>
      <w:r w:rsidR="007E5D66">
        <w:rPr>
          <w:rFonts w:ascii="Times New Roman" w:hAnsi="Times New Roman" w:cs="Times New Roman"/>
        </w:rPr>
        <w:t>6</w:t>
      </w:r>
      <w:r w:rsidR="00BB70CB">
        <w:rPr>
          <w:rFonts w:ascii="Times New Roman" w:hAnsi="Times New Roman" w:cs="Times New Roman"/>
        </w:rPr>
        <w:t xml:space="preserve">-Д </w:t>
      </w:r>
      <w:r w:rsidR="00B52E9F">
        <w:rPr>
          <w:rFonts w:ascii="Times New Roman" w:hAnsi="Times New Roman" w:cs="Times New Roman"/>
        </w:rPr>
        <w:t xml:space="preserve">от </w:t>
      </w:r>
      <w:r w:rsidR="00BB70CB">
        <w:rPr>
          <w:rFonts w:ascii="Times New Roman" w:hAnsi="Times New Roman" w:cs="Times New Roman"/>
        </w:rPr>
        <w:t>01</w:t>
      </w:r>
      <w:r w:rsidR="00B52E9F">
        <w:rPr>
          <w:rFonts w:ascii="Times New Roman" w:hAnsi="Times New Roman" w:cs="Times New Roman"/>
        </w:rPr>
        <w:t>.0</w:t>
      </w:r>
      <w:r w:rsidR="00BB70CB">
        <w:rPr>
          <w:rFonts w:ascii="Times New Roman" w:hAnsi="Times New Roman" w:cs="Times New Roman"/>
        </w:rPr>
        <w:t>1</w:t>
      </w:r>
      <w:r w:rsidR="00B52E9F">
        <w:rPr>
          <w:rFonts w:ascii="Times New Roman" w:hAnsi="Times New Roman" w:cs="Times New Roman"/>
        </w:rPr>
        <w:t>.20</w:t>
      </w:r>
      <w:r w:rsidR="00BB70CB">
        <w:rPr>
          <w:rFonts w:ascii="Times New Roman" w:hAnsi="Times New Roman" w:cs="Times New Roman"/>
        </w:rPr>
        <w:t>2</w:t>
      </w:r>
      <w:r w:rsidR="007E5D66">
        <w:rPr>
          <w:rFonts w:ascii="Times New Roman" w:hAnsi="Times New Roman" w:cs="Times New Roman"/>
        </w:rPr>
        <w:t>6</w:t>
      </w:r>
      <w:bookmarkStart w:id="0" w:name="_GoBack"/>
      <w:bookmarkEnd w:id="0"/>
      <w:r w:rsidR="00B52E9F">
        <w:rPr>
          <w:rFonts w:ascii="Times New Roman" w:hAnsi="Times New Roman" w:cs="Times New Roman"/>
        </w:rPr>
        <w:t xml:space="preserve"> г.</w:t>
      </w:r>
      <w:r w:rsidRPr="008A350B">
        <w:rPr>
          <w:rFonts w:ascii="Times New Roman" w:hAnsi="Times New Roman" w:cs="Times New Roman"/>
        </w:rPr>
        <w:t xml:space="preserve">, с одной стороны и </w:t>
      </w:r>
    </w:p>
    <w:p w14:paraId="0875208E" w14:textId="77777777" w:rsidR="00070821" w:rsidRPr="008A350B" w:rsidRDefault="00E32901" w:rsidP="00002848">
      <w:pPr>
        <w:spacing w:after="0" w:line="240" w:lineRule="auto"/>
        <w:ind w:firstLine="709"/>
        <w:jc w:val="both"/>
        <w:rPr>
          <w:rFonts w:ascii="Times New Roman" w:hAnsi="Times New Roman" w:cs="Times New Roman"/>
        </w:rPr>
      </w:pPr>
      <w:r>
        <w:rPr>
          <w:rFonts w:ascii="Times New Roman" w:hAnsi="Times New Roman" w:cs="Times New Roman"/>
        </w:rPr>
        <w:t>_________</w:t>
      </w:r>
      <w:r w:rsidR="00070821" w:rsidRPr="008A350B">
        <w:rPr>
          <w:rFonts w:ascii="Times New Roman" w:hAnsi="Times New Roman" w:cs="Times New Roman"/>
        </w:rPr>
        <w:t xml:space="preserve">, именуемое в дальнейшем «Турагент», в </w:t>
      </w:r>
      <w:r w:rsidR="00C82F73">
        <w:rPr>
          <w:rFonts w:ascii="Times New Roman" w:hAnsi="Times New Roman" w:cs="Times New Roman"/>
        </w:rPr>
        <w:t xml:space="preserve">лице </w:t>
      </w:r>
      <w:r>
        <w:rPr>
          <w:rFonts w:ascii="Times New Roman" w:hAnsi="Times New Roman" w:cs="Times New Roman"/>
        </w:rPr>
        <w:t>___________</w:t>
      </w:r>
      <w:r w:rsidR="00874A52">
        <w:rPr>
          <w:rFonts w:ascii="Times New Roman" w:hAnsi="Times New Roman" w:cs="Times New Roman"/>
        </w:rPr>
        <w:t xml:space="preserve">, </w:t>
      </w:r>
      <w:r w:rsidR="00070821" w:rsidRPr="008A350B">
        <w:rPr>
          <w:rFonts w:ascii="Times New Roman" w:hAnsi="Times New Roman" w:cs="Times New Roman"/>
        </w:rPr>
        <w:t>действующе</w:t>
      </w:r>
      <w:r w:rsidR="00874A52">
        <w:rPr>
          <w:rFonts w:ascii="Times New Roman" w:hAnsi="Times New Roman" w:cs="Times New Roman"/>
        </w:rPr>
        <w:t>й</w:t>
      </w:r>
      <w:r w:rsidR="00070821" w:rsidRPr="008A350B">
        <w:rPr>
          <w:rFonts w:ascii="Times New Roman" w:hAnsi="Times New Roman" w:cs="Times New Roman"/>
        </w:rPr>
        <w:t xml:space="preserve"> на </w:t>
      </w:r>
      <w:proofErr w:type="gramStart"/>
      <w:r w:rsidR="00070821" w:rsidRPr="008A350B">
        <w:rPr>
          <w:rFonts w:ascii="Times New Roman" w:hAnsi="Times New Roman" w:cs="Times New Roman"/>
        </w:rPr>
        <w:t xml:space="preserve">основании </w:t>
      </w:r>
      <w:r w:rsidR="00874A52">
        <w:rPr>
          <w:rFonts w:ascii="Times New Roman" w:hAnsi="Times New Roman" w:cs="Times New Roman"/>
        </w:rPr>
        <w:t xml:space="preserve"> Устава</w:t>
      </w:r>
      <w:proofErr w:type="gramEnd"/>
      <w:r w:rsidR="00002848">
        <w:rPr>
          <w:rFonts w:ascii="Times New Roman" w:hAnsi="Times New Roman" w:cs="Times New Roman"/>
        </w:rPr>
        <w:t>,</w:t>
      </w:r>
      <w:r w:rsidR="00070821" w:rsidRPr="008A350B">
        <w:rPr>
          <w:rFonts w:ascii="Times New Roman" w:hAnsi="Times New Roman" w:cs="Times New Roman"/>
        </w:rPr>
        <w:t xml:space="preserve"> с другой стороны, заключили настоящий Договор о нижеследующем:</w:t>
      </w:r>
    </w:p>
    <w:p w14:paraId="106EA614" w14:textId="77777777" w:rsidR="00E32901" w:rsidRDefault="00E32901" w:rsidP="00373D7B">
      <w:pPr>
        <w:spacing w:before="120" w:after="0" w:line="240" w:lineRule="auto"/>
        <w:jc w:val="center"/>
        <w:rPr>
          <w:rFonts w:ascii="Times New Roman" w:hAnsi="Times New Roman" w:cs="Times New Roman"/>
          <w:b/>
          <w:bCs/>
          <w:lang w:eastAsia="ru-RU"/>
        </w:rPr>
      </w:pPr>
    </w:p>
    <w:p w14:paraId="7FE61378" w14:textId="77777777" w:rsidR="00070821" w:rsidRPr="008A350B" w:rsidRDefault="00070821" w:rsidP="00373D7B">
      <w:pPr>
        <w:spacing w:before="120" w:after="0" w:line="240" w:lineRule="auto"/>
        <w:jc w:val="center"/>
        <w:rPr>
          <w:rFonts w:ascii="Times New Roman" w:hAnsi="Times New Roman" w:cs="Times New Roman"/>
          <w:b/>
          <w:bCs/>
          <w:lang w:eastAsia="ru-RU"/>
        </w:rPr>
      </w:pPr>
      <w:r w:rsidRPr="008A350B">
        <w:rPr>
          <w:rFonts w:ascii="Times New Roman" w:hAnsi="Times New Roman" w:cs="Times New Roman"/>
          <w:b/>
          <w:bCs/>
          <w:lang w:eastAsia="ru-RU"/>
        </w:rPr>
        <w:t>1. Предмет договора</w:t>
      </w:r>
    </w:p>
    <w:p w14:paraId="3885EA5D" w14:textId="77777777" w:rsidR="00070821" w:rsidRPr="008A350B" w:rsidRDefault="00070821" w:rsidP="008A350B">
      <w:pPr>
        <w:spacing w:after="0" w:line="240" w:lineRule="auto"/>
        <w:ind w:firstLine="708"/>
        <w:jc w:val="both"/>
        <w:rPr>
          <w:rFonts w:ascii="Times New Roman" w:hAnsi="Times New Roman" w:cs="Times New Roman"/>
          <w:lang w:eastAsia="ru-RU"/>
        </w:rPr>
      </w:pPr>
      <w:r>
        <w:rPr>
          <w:rFonts w:ascii="Times New Roman" w:hAnsi="Times New Roman" w:cs="Times New Roman"/>
          <w:lang w:eastAsia="ru-RU"/>
        </w:rPr>
        <w:t xml:space="preserve">1.1. </w:t>
      </w:r>
      <w:r w:rsidRPr="008A350B">
        <w:rPr>
          <w:rFonts w:ascii="Times New Roman" w:hAnsi="Times New Roman" w:cs="Times New Roman"/>
          <w:lang w:eastAsia="ru-RU"/>
        </w:rPr>
        <w:t xml:space="preserve">В соответствии с условиями настоящего Договора Санаторий поручает за вознаграждение Турагенту от своего имени осуществлять реализацию путевок в Санаторий, расположенный по адресу: Санкт-Петербург, г. Сестрорецк, </w:t>
      </w:r>
      <w:r w:rsidR="00B52E9F">
        <w:rPr>
          <w:rFonts w:ascii="Times New Roman" w:hAnsi="Times New Roman" w:cs="Times New Roman"/>
          <w:lang w:eastAsia="ru-RU"/>
        </w:rPr>
        <w:t>Заречная дорога, д. 1, лит. А</w:t>
      </w:r>
      <w:r w:rsidRPr="008A350B">
        <w:rPr>
          <w:rFonts w:ascii="Times New Roman" w:hAnsi="Times New Roman" w:cs="Times New Roman"/>
          <w:lang w:eastAsia="ru-RU"/>
        </w:rPr>
        <w:t>.</w:t>
      </w:r>
    </w:p>
    <w:p w14:paraId="047CD0B9" w14:textId="77777777" w:rsidR="00070821" w:rsidRPr="008A350B" w:rsidRDefault="00070821" w:rsidP="008A350B">
      <w:pPr>
        <w:spacing w:after="0" w:line="240" w:lineRule="auto"/>
        <w:ind w:firstLine="708"/>
        <w:jc w:val="both"/>
        <w:rPr>
          <w:rFonts w:ascii="Times New Roman" w:hAnsi="Times New Roman" w:cs="Times New Roman"/>
        </w:rPr>
      </w:pPr>
      <w:r>
        <w:rPr>
          <w:rFonts w:ascii="Times New Roman" w:hAnsi="Times New Roman" w:cs="Times New Roman"/>
        </w:rPr>
        <w:t xml:space="preserve">1.2. </w:t>
      </w:r>
      <w:r w:rsidRPr="008A350B">
        <w:rPr>
          <w:rFonts w:ascii="Times New Roman" w:hAnsi="Times New Roman" w:cs="Times New Roman"/>
        </w:rPr>
        <w:t>Тура</w:t>
      </w:r>
      <w:r w:rsidRPr="008A350B">
        <w:rPr>
          <w:rFonts w:ascii="Times New Roman" w:hAnsi="Times New Roman" w:cs="Times New Roman"/>
          <w:lang w:eastAsia="ru-RU"/>
        </w:rPr>
        <w:t xml:space="preserve">гент реализует путевки на отдых и санаторно-курортное лечение в соответствии с профилем лечения Санатория по прейскуранту, установленному  в </w:t>
      </w:r>
      <w:r w:rsidRPr="008A350B">
        <w:rPr>
          <w:rFonts w:ascii="Times New Roman" w:hAnsi="Times New Roman" w:cs="Times New Roman"/>
          <w:color w:val="222222"/>
          <w:shd w:val="clear" w:color="auto" w:fill="FFFFFF"/>
        </w:rPr>
        <w:t>прайс-листах Санатория.</w:t>
      </w:r>
    </w:p>
    <w:p w14:paraId="43600201" w14:textId="77777777" w:rsidR="009731CA" w:rsidRDefault="00070821" w:rsidP="008A350B">
      <w:pPr>
        <w:spacing w:after="0" w:line="240" w:lineRule="auto"/>
        <w:ind w:firstLine="708"/>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1.3.</w:t>
      </w:r>
      <w:r w:rsidRPr="008A350B">
        <w:rPr>
          <w:rFonts w:ascii="Times New Roman" w:hAnsi="Times New Roman" w:cs="Times New Roman"/>
          <w:color w:val="222222"/>
          <w:shd w:val="clear" w:color="auto" w:fill="FFFFFF"/>
        </w:rPr>
        <w:t xml:space="preserve"> За выполнение услуг по реализации путевок Санаторий обязуется уплатить Турагенту комиссионное вознаграждение в размере</w:t>
      </w:r>
      <w:r w:rsidRPr="008A350B">
        <w:rPr>
          <w:rFonts w:ascii="Times New Roman" w:hAnsi="Times New Roman" w:cs="Times New Roman"/>
          <w:color w:val="222222"/>
          <w:shd w:val="clear" w:color="auto" w:fill="FFFFFF"/>
        </w:rPr>
        <w:tab/>
      </w:r>
      <w:r w:rsidRPr="008A350B">
        <w:rPr>
          <w:rFonts w:ascii="Times New Roman" w:hAnsi="Times New Roman" w:cs="Times New Roman"/>
          <w:color w:val="222222"/>
          <w:shd w:val="clear" w:color="auto" w:fill="FFFFFF"/>
        </w:rPr>
        <w:br/>
        <w:t>•       1.3.1. 5% - от стоимости реализованной путевки, период действия (проживания Клиента) которой подпадает под период повышенного спроса, а именно: с 01 июня по 31 августа включительно, с 01 января по 10 января включительно, с 01 марта по 31 марта включительно.</w:t>
      </w:r>
      <w:r w:rsidRPr="008A350B">
        <w:rPr>
          <w:rFonts w:ascii="Times New Roman" w:hAnsi="Times New Roman" w:cs="Times New Roman"/>
          <w:color w:val="222222"/>
          <w:shd w:val="clear" w:color="auto" w:fill="FFFFFF"/>
        </w:rPr>
        <w:br/>
        <w:t xml:space="preserve">•       1.3.2. 12% -  от стоимости реализованной путевки, период действия (проживания Клиента) которой не подпадает под периоды повышенного спроса, указанные в </w:t>
      </w:r>
      <w:r>
        <w:rPr>
          <w:rFonts w:ascii="Times New Roman" w:hAnsi="Times New Roman" w:cs="Times New Roman"/>
          <w:color w:val="222222"/>
          <w:shd w:val="clear" w:color="auto" w:fill="FFFFFF"/>
        </w:rPr>
        <w:t>п</w:t>
      </w:r>
      <w:r w:rsidRPr="008A350B">
        <w:rPr>
          <w:rFonts w:ascii="Times New Roman" w:hAnsi="Times New Roman" w:cs="Times New Roman"/>
          <w:color w:val="222222"/>
          <w:shd w:val="clear" w:color="auto" w:fill="FFFFFF"/>
        </w:rPr>
        <w:t>.1.3.1.</w:t>
      </w:r>
    </w:p>
    <w:p w14:paraId="5539AE10" w14:textId="77777777" w:rsidR="00070821" w:rsidRDefault="00070821" w:rsidP="008A350B">
      <w:pPr>
        <w:spacing w:after="0" w:line="240" w:lineRule="auto"/>
        <w:ind w:firstLine="708"/>
        <w:jc w:val="both"/>
        <w:rPr>
          <w:rFonts w:ascii="Times New Roman" w:hAnsi="Times New Roman" w:cs="Times New Roman"/>
          <w:color w:val="222222"/>
          <w:shd w:val="clear" w:color="auto" w:fill="FFFFFF"/>
        </w:rPr>
      </w:pPr>
      <w:r w:rsidRPr="008A350B">
        <w:rPr>
          <w:rFonts w:ascii="Times New Roman" w:hAnsi="Times New Roman" w:cs="Times New Roman"/>
          <w:color w:val="222222"/>
          <w:shd w:val="clear" w:color="auto" w:fill="FFFFFF"/>
        </w:rPr>
        <w:t>Реализация Турагентом путевок, принадлежащих Санаторию, производится по единым ценам, установленным Санаторием.</w:t>
      </w:r>
    </w:p>
    <w:p w14:paraId="20D78384" w14:textId="77777777" w:rsidR="009731CA" w:rsidRPr="008A350B" w:rsidRDefault="009731CA" w:rsidP="008A350B">
      <w:pPr>
        <w:spacing w:after="0" w:line="240" w:lineRule="auto"/>
        <w:ind w:firstLine="708"/>
        <w:jc w:val="both"/>
        <w:rPr>
          <w:rFonts w:ascii="Times New Roman" w:hAnsi="Times New Roman" w:cs="Times New Roman"/>
        </w:rPr>
      </w:pPr>
    </w:p>
    <w:p w14:paraId="06DD216B" w14:textId="77777777" w:rsidR="00070821" w:rsidRPr="008A350B" w:rsidRDefault="00070821" w:rsidP="00316CE6">
      <w:pPr>
        <w:spacing w:after="0" w:line="240" w:lineRule="auto"/>
        <w:jc w:val="center"/>
        <w:rPr>
          <w:rFonts w:ascii="Times New Roman" w:hAnsi="Times New Roman" w:cs="Times New Roman"/>
          <w:b/>
          <w:bCs/>
        </w:rPr>
      </w:pPr>
      <w:r w:rsidRPr="008A350B">
        <w:rPr>
          <w:rFonts w:ascii="Times New Roman" w:hAnsi="Times New Roman" w:cs="Times New Roman"/>
          <w:b/>
          <w:bCs/>
        </w:rPr>
        <w:t xml:space="preserve">       2. Права и обязанности сторон</w:t>
      </w:r>
    </w:p>
    <w:p w14:paraId="6C57BDC4" w14:textId="77777777" w:rsidR="00070821" w:rsidRPr="008A350B" w:rsidRDefault="00070821" w:rsidP="00927633">
      <w:pPr>
        <w:spacing w:after="0" w:line="240" w:lineRule="auto"/>
        <w:ind w:firstLine="709"/>
        <w:jc w:val="both"/>
        <w:rPr>
          <w:rFonts w:ascii="Times New Roman" w:hAnsi="Times New Roman" w:cs="Times New Roman"/>
          <w:b/>
          <w:bCs/>
          <w:lang w:eastAsia="ru-RU"/>
        </w:rPr>
      </w:pPr>
      <w:r w:rsidRPr="008A350B">
        <w:rPr>
          <w:rFonts w:ascii="Times New Roman" w:hAnsi="Times New Roman" w:cs="Times New Roman"/>
          <w:b/>
          <w:bCs/>
          <w:lang w:eastAsia="ru-RU"/>
        </w:rPr>
        <w:t>2.1. Турагент</w:t>
      </w:r>
      <w:r w:rsidRPr="008A350B">
        <w:rPr>
          <w:rFonts w:ascii="Times New Roman" w:hAnsi="Times New Roman" w:cs="Times New Roman"/>
          <w:lang w:eastAsia="ru-RU"/>
        </w:rPr>
        <w:t xml:space="preserve"> </w:t>
      </w:r>
      <w:r w:rsidRPr="008A350B">
        <w:rPr>
          <w:rFonts w:ascii="Times New Roman" w:hAnsi="Times New Roman" w:cs="Times New Roman"/>
          <w:b/>
          <w:bCs/>
          <w:lang w:eastAsia="ru-RU"/>
        </w:rPr>
        <w:t>обязуется:</w:t>
      </w:r>
    </w:p>
    <w:p w14:paraId="7D17F55F" w14:textId="77777777" w:rsidR="00070821" w:rsidRPr="008A350B" w:rsidRDefault="00070821" w:rsidP="00927633">
      <w:pPr>
        <w:spacing w:after="0" w:line="240" w:lineRule="auto"/>
        <w:ind w:firstLine="709"/>
        <w:jc w:val="both"/>
        <w:rPr>
          <w:rFonts w:ascii="Times New Roman" w:hAnsi="Times New Roman" w:cs="Times New Roman"/>
          <w:lang w:eastAsia="ru-RU"/>
        </w:rPr>
      </w:pPr>
      <w:r w:rsidRPr="008A350B">
        <w:rPr>
          <w:rFonts w:ascii="Times New Roman" w:hAnsi="Times New Roman" w:cs="Times New Roman"/>
          <w:lang w:eastAsia="ru-RU"/>
        </w:rPr>
        <w:t>2.1.1. Осуществлять работу по реализации путевок. Санаторий разрешает Турагенту реализовывать путевки на бланках Турагента, которые подлежат обмену на путевки Санатория в момент регистрации клиента в Санатории.</w:t>
      </w:r>
    </w:p>
    <w:p w14:paraId="1B2D3061" w14:textId="77777777" w:rsidR="00070821" w:rsidRPr="008A350B" w:rsidRDefault="00070821" w:rsidP="000C2B49">
      <w:pPr>
        <w:spacing w:after="0" w:line="240" w:lineRule="auto"/>
        <w:ind w:firstLine="709"/>
        <w:jc w:val="both"/>
        <w:rPr>
          <w:rFonts w:ascii="Times New Roman" w:hAnsi="Times New Roman" w:cs="Times New Roman"/>
        </w:rPr>
      </w:pPr>
      <w:r w:rsidRPr="008A350B">
        <w:rPr>
          <w:rFonts w:ascii="Times New Roman" w:hAnsi="Times New Roman" w:cs="Times New Roman"/>
        </w:rPr>
        <w:t>2.1.2. Сообщать Санаторию о факте бронирования или продажи каждой путевки по факсу или электронной почте не позднее двух рабочих дней со дня продажи.</w:t>
      </w:r>
    </w:p>
    <w:p w14:paraId="2FA5BE40" w14:textId="77777777" w:rsidR="00070821" w:rsidRPr="008A350B" w:rsidRDefault="00070821" w:rsidP="000C2B49">
      <w:pPr>
        <w:spacing w:after="0" w:line="240" w:lineRule="auto"/>
        <w:ind w:firstLine="709"/>
        <w:jc w:val="both"/>
        <w:rPr>
          <w:rFonts w:ascii="Times New Roman" w:hAnsi="Times New Roman" w:cs="Times New Roman"/>
        </w:rPr>
      </w:pPr>
      <w:r w:rsidRPr="008A350B">
        <w:rPr>
          <w:rFonts w:ascii="Times New Roman" w:hAnsi="Times New Roman" w:cs="Times New Roman"/>
        </w:rPr>
        <w:t>2.1.3. Обеспечить клиентов необходимой достоверной информацией об условиях отдыха, лечения</w:t>
      </w:r>
      <w:r>
        <w:rPr>
          <w:rFonts w:ascii="Times New Roman" w:hAnsi="Times New Roman" w:cs="Times New Roman"/>
        </w:rPr>
        <w:t>,</w:t>
      </w:r>
      <w:r w:rsidRPr="008A350B">
        <w:rPr>
          <w:rFonts w:ascii="Times New Roman" w:hAnsi="Times New Roman" w:cs="Times New Roman"/>
        </w:rPr>
        <w:t xml:space="preserve"> </w:t>
      </w:r>
      <w:r>
        <w:rPr>
          <w:rFonts w:ascii="Times New Roman" w:hAnsi="Times New Roman" w:cs="Times New Roman"/>
        </w:rPr>
        <w:t>ознакомить их с</w:t>
      </w:r>
      <w:r w:rsidRPr="008A350B">
        <w:rPr>
          <w:rFonts w:ascii="Times New Roman" w:hAnsi="Times New Roman" w:cs="Times New Roman"/>
        </w:rPr>
        <w:t xml:space="preserve"> описанием маршрута проезда, условиях и стоимости обслуживания в строгом соответствии с предоставленной Санаторием информацией, Турагент несет ответственность за ее достоверность.</w:t>
      </w:r>
    </w:p>
    <w:p w14:paraId="04805BE5" w14:textId="77777777" w:rsidR="00070821" w:rsidRPr="008A350B" w:rsidRDefault="00070821" w:rsidP="000C2B49">
      <w:pPr>
        <w:spacing w:after="0" w:line="240" w:lineRule="auto"/>
        <w:ind w:firstLine="709"/>
        <w:jc w:val="both"/>
        <w:rPr>
          <w:rFonts w:ascii="Times New Roman" w:hAnsi="Times New Roman" w:cs="Times New Roman"/>
        </w:rPr>
      </w:pPr>
      <w:r w:rsidRPr="008A350B">
        <w:rPr>
          <w:rFonts w:ascii="Times New Roman" w:hAnsi="Times New Roman" w:cs="Times New Roman"/>
        </w:rPr>
        <w:t xml:space="preserve">2.1.4. Своевременно предоставлять </w:t>
      </w:r>
      <w:r>
        <w:rPr>
          <w:rFonts w:ascii="Times New Roman" w:hAnsi="Times New Roman" w:cs="Times New Roman"/>
        </w:rPr>
        <w:t xml:space="preserve">Санаторию </w:t>
      </w:r>
      <w:r w:rsidRPr="008A350B">
        <w:rPr>
          <w:rFonts w:ascii="Times New Roman" w:hAnsi="Times New Roman" w:cs="Times New Roman"/>
        </w:rPr>
        <w:t>все необходимые документы клиентов в соответствии с требованиями по конкретной путевке.</w:t>
      </w:r>
    </w:p>
    <w:p w14:paraId="4B520DF9" w14:textId="77777777" w:rsidR="00070821" w:rsidRPr="008A350B" w:rsidRDefault="00070821" w:rsidP="000C2B49">
      <w:pPr>
        <w:spacing w:after="0" w:line="240" w:lineRule="auto"/>
        <w:ind w:firstLine="709"/>
        <w:jc w:val="both"/>
        <w:rPr>
          <w:rFonts w:ascii="Times New Roman" w:hAnsi="Times New Roman" w:cs="Times New Roman"/>
        </w:rPr>
      </w:pPr>
      <w:r w:rsidRPr="008A350B">
        <w:rPr>
          <w:rFonts w:ascii="Times New Roman" w:hAnsi="Times New Roman" w:cs="Times New Roman"/>
        </w:rPr>
        <w:t>2.1.5. Турагент гарантирует Санаторию соблюдение установленных государством правил обслуживания покупателей путевок в ходе продаж.</w:t>
      </w:r>
    </w:p>
    <w:p w14:paraId="25EEE2A0" w14:textId="77777777" w:rsidR="00070821" w:rsidRPr="008A350B" w:rsidRDefault="00070821" w:rsidP="000C2B49">
      <w:pPr>
        <w:spacing w:after="0" w:line="240" w:lineRule="auto"/>
        <w:ind w:firstLine="709"/>
        <w:jc w:val="both"/>
        <w:rPr>
          <w:rFonts w:ascii="Times New Roman" w:hAnsi="Times New Roman" w:cs="Times New Roman"/>
        </w:rPr>
      </w:pPr>
      <w:r w:rsidRPr="008A350B">
        <w:rPr>
          <w:rFonts w:ascii="Times New Roman" w:hAnsi="Times New Roman" w:cs="Times New Roman"/>
        </w:rPr>
        <w:t xml:space="preserve">2.1.6. </w:t>
      </w:r>
      <w:r w:rsidRPr="000909D9">
        <w:rPr>
          <w:rFonts w:ascii="Times New Roman" w:hAnsi="Times New Roman" w:cs="Times New Roman"/>
          <w:b/>
          <w:bCs/>
        </w:rPr>
        <w:t>Турагент перечисляет на расчетный счет Санатория средства за реализованные путевки в полном объеме</w:t>
      </w:r>
      <w:r w:rsidRPr="008A350B">
        <w:rPr>
          <w:rFonts w:ascii="Times New Roman" w:hAnsi="Times New Roman" w:cs="Times New Roman"/>
        </w:rPr>
        <w:t>.</w:t>
      </w:r>
    </w:p>
    <w:p w14:paraId="5878CD72" w14:textId="77777777" w:rsidR="00070821" w:rsidRPr="008A350B" w:rsidRDefault="00070821" w:rsidP="00B67425">
      <w:pPr>
        <w:spacing w:after="0" w:line="240" w:lineRule="auto"/>
        <w:ind w:firstLine="709"/>
        <w:rPr>
          <w:rFonts w:ascii="Times New Roman" w:hAnsi="Times New Roman" w:cs="Times New Roman"/>
        </w:rPr>
      </w:pPr>
      <w:r w:rsidRPr="008A350B">
        <w:rPr>
          <w:rFonts w:ascii="Times New Roman" w:hAnsi="Times New Roman" w:cs="Times New Roman"/>
          <w:b/>
          <w:bCs/>
          <w:color w:val="222222"/>
          <w:shd w:val="clear" w:color="auto" w:fill="FFFFFF"/>
        </w:rPr>
        <w:t>2.2. Санаторий обязуется:</w:t>
      </w:r>
    </w:p>
    <w:p w14:paraId="2D6E6688" w14:textId="77777777" w:rsidR="00070821" w:rsidRPr="008A350B" w:rsidRDefault="00070821" w:rsidP="000C2B49">
      <w:pPr>
        <w:spacing w:after="0" w:line="240" w:lineRule="auto"/>
        <w:ind w:firstLine="709"/>
        <w:jc w:val="both"/>
        <w:rPr>
          <w:rFonts w:ascii="Times New Roman" w:hAnsi="Times New Roman" w:cs="Times New Roman"/>
          <w:color w:val="222222"/>
        </w:rPr>
      </w:pPr>
      <w:r w:rsidRPr="008A350B">
        <w:rPr>
          <w:rFonts w:ascii="Times New Roman" w:hAnsi="Times New Roman" w:cs="Times New Roman"/>
          <w:color w:val="222222"/>
          <w:shd w:val="clear" w:color="auto" w:fill="FFFFFF"/>
        </w:rPr>
        <w:t>2.2.1. Предоставить Турагенту по его запросу информацию об имеющихся у него в наличии путевках письменно или устно по телефону. Информация о путевках (стоимость, сроки заездов, продолжительность пребывания, питание, размещение и другие условия) излагаются в прайс-листах Санатория.</w:t>
      </w:r>
    </w:p>
    <w:p w14:paraId="7F603A42" w14:textId="77777777" w:rsidR="00070821" w:rsidRPr="008A350B" w:rsidRDefault="00070821" w:rsidP="008A350B">
      <w:pPr>
        <w:spacing w:after="0" w:line="240" w:lineRule="auto"/>
        <w:ind w:firstLine="720"/>
        <w:jc w:val="both"/>
        <w:rPr>
          <w:rFonts w:ascii="Times New Roman" w:hAnsi="Times New Roman" w:cs="Times New Roman"/>
          <w:color w:val="222222"/>
          <w:shd w:val="clear" w:color="auto" w:fill="FFFFFF"/>
        </w:rPr>
      </w:pPr>
      <w:r w:rsidRPr="008A350B">
        <w:rPr>
          <w:rFonts w:ascii="Times New Roman" w:hAnsi="Times New Roman" w:cs="Times New Roman"/>
          <w:color w:val="222222"/>
          <w:shd w:val="clear" w:color="auto" w:fill="FFFFFF"/>
        </w:rPr>
        <w:t>2.2.2. Обеспечить обслуживание клиентов в полном соответствии с купленной путевкой.</w:t>
      </w:r>
    </w:p>
    <w:p w14:paraId="29A7E16D" w14:textId="77777777" w:rsidR="00070821" w:rsidRPr="008A350B" w:rsidRDefault="00070821" w:rsidP="008A350B">
      <w:pPr>
        <w:spacing w:after="0" w:line="240" w:lineRule="auto"/>
        <w:ind w:firstLine="720"/>
        <w:jc w:val="both"/>
        <w:rPr>
          <w:rFonts w:ascii="Times New Roman" w:hAnsi="Times New Roman" w:cs="Times New Roman"/>
          <w:color w:val="222222"/>
          <w:shd w:val="clear" w:color="auto" w:fill="FFFFFF"/>
        </w:rPr>
      </w:pPr>
      <w:r w:rsidRPr="008A350B">
        <w:rPr>
          <w:rFonts w:ascii="Times New Roman" w:hAnsi="Times New Roman" w:cs="Times New Roman"/>
          <w:b/>
          <w:bCs/>
          <w:color w:val="222222"/>
          <w:shd w:val="clear" w:color="auto" w:fill="FFFFFF"/>
        </w:rPr>
        <w:t>2.3. Турагент имеет право:</w:t>
      </w:r>
    </w:p>
    <w:p w14:paraId="287FD85C" w14:textId="77777777" w:rsidR="00070821" w:rsidRPr="008A350B" w:rsidRDefault="00070821" w:rsidP="008A350B">
      <w:pPr>
        <w:spacing w:after="0" w:line="240" w:lineRule="auto"/>
        <w:ind w:firstLine="720"/>
        <w:jc w:val="both"/>
        <w:rPr>
          <w:rFonts w:ascii="Times New Roman" w:hAnsi="Times New Roman" w:cs="Times New Roman"/>
          <w:color w:val="222222"/>
        </w:rPr>
      </w:pPr>
      <w:r w:rsidRPr="008A350B">
        <w:rPr>
          <w:rFonts w:ascii="Times New Roman" w:hAnsi="Times New Roman" w:cs="Times New Roman"/>
          <w:color w:val="222222"/>
        </w:rPr>
        <w:t>2.3.1.Потребовать расторжения договора, если Санаторий не выполняет или ненадлежащим образом выполняет свои обязательства по Договору.</w:t>
      </w:r>
    </w:p>
    <w:p w14:paraId="4B9BF905" w14:textId="77777777" w:rsidR="00070821" w:rsidRPr="008A350B" w:rsidRDefault="00070821" w:rsidP="008A350B">
      <w:pPr>
        <w:spacing w:after="0" w:line="240" w:lineRule="auto"/>
        <w:ind w:firstLine="720"/>
        <w:jc w:val="both"/>
        <w:rPr>
          <w:rFonts w:ascii="Times New Roman" w:hAnsi="Times New Roman" w:cs="Times New Roman"/>
          <w:b/>
          <w:bCs/>
        </w:rPr>
      </w:pPr>
      <w:r w:rsidRPr="008A350B">
        <w:rPr>
          <w:rFonts w:ascii="Times New Roman" w:hAnsi="Times New Roman" w:cs="Times New Roman"/>
          <w:b/>
          <w:bCs/>
        </w:rPr>
        <w:t>2.4. Санаторий имеет право:</w:t>
      </w:r>
    </w:p>
    <w:p w14:paraId="39AD061D" w14:textId="77777777" w:rsidR="00070821" w:rsidRPr="008A350B" w:rsidRDefault="00070821" w:rsidP="008A350B">
      <w:pPr>
        <w:spacing w:after="0" w:line="240" w:lineRule="auto"/>
        <w:ind w:firstLine="720"/>
        <w:jc w:val="both"/>
        <w:rPr>
          <w:rFonts w:ascii="Times New Roman" w:hAnsi="Times New Roman" w:cs="Times New Roman"/>
        </w:rPr>
      </w:pPr>
      <w:r w:rsidRPr="008A350B">
        <w:rPr>
          <w:rFonts w:ascii="Times New Roman" w:hAnsi="Times New Roman" w:cs="Times New Roman"/>
        </w:rPr>
        <w:lastRenderedPageBreak/>
        <w:t>2.4.1.</w:t>
      </w:r>
      <w:r w:rsidRPr="008A350B">
        <w:rPr>
          <w:rFonts w:ascii="Times New Roman" w:hAnsi="Times New Roman" w:cs="Times New Roman"/>
        </w:rPr>
        <w:tab/>
        <w:t>Аннулировать бронирование мест в</w:t>
      </w:r>
      <w:r w:rsidRPr="008A350B">
        <w:rPr>
          <w:rFonts w:ascii="Times New Roman" w:hAnsi="Times New Roman" w:cs="Times New Roman"/>
          <w:b/>
          <w:bCs/>
        </w:rPr>
        <w:t xml:space="preserve"> </w:t>
      </w:r>
      <w:r w:rsidRPr="008A350B">
        <w:rPr>
          <w:rFonts w:ascii="Times New Roman" w:hAnsi="Times New Roman" w:cs="Times New Roman"/>
        </w:rPr>
        <w:t>Санатории</w:t>
      </w:r>
      <w:r w:rsidRPr="008A350B">
        <w:rPr>
          <w:rFonts w:ascii="Times New Roman" w:hAnsi="Times New Roman" w:cs="Times New Roman"/>
          <w:b/>
          <w:bCs/>
        </w:rPr>
        <w:t xml:space="preserve"> </w:t>
      </w:r>
      <w:r w:rsidRPr="008A350B">
        <w:rPr>
          <w:rFonts w:ascii="Times New Roman" w:hAnsi="Times New Roman" w:cs="Times New Roman"/>
        </w:rPr>
        <w:t>в случае несвоевременной оплаты путевок Турагентом или не подтверждения брони в течение пяти рабочих дней.</w:t>
      </w:r>
    </w:p>
    <w:p w14:paraId="3DD06372" w14:textId="77777777" w:rsidR="00070821" w:rsidRPr="008A350B" w:rsidRDefault="00070821" w:rsidP="008A350B">
      <w:pPr>
        <w:spacing w:after="0" w:line="240" w:lineRule="auto"/>
        <w:ind w:firstLine="720"/>
        <w:jc w:val="both"/>
        <w:rPr>
          <w:rFonts w:ascii="Times New Roman" w:hAnsi="Times New Roman" w:cs="Times New Roman"/>
        </w:rPr>
      </w:pPr>
      <w:r w:rsidRPr="008A350B">
        <w:rPr>
          <w:rFonts w:ascii="Times New Roman" w:hAnsi="Times New Roman" w:cs="Times New Roman"/>
        </w:rPr>
        <w:t xml:space="preserve">2.4.2. Изменять  стоимость путевок с сообщением за 10 (десять) рабочих дней до начала действия  новой стоимости (при изменении цен перерасчет стоимости ранее оплаченных путевок  не производится). </w:t>
      </w:r>
    </w:p>
    <w:p w14:paraId="7E83EF3E" w14:textId="77777777" w:rsidR="00070821" w:rsidRDefault="00070821" w:rsidP="008A350B">
      <w:pPr>
        <w:spacing w:after="0" w:line="240" w:lineRule="auto"/>
        <w:ind w:firstLine="720"/>
        <w:jc w:val="both"/>
        <w:rPr>
          <w:rFonts w:ascii="Times New Roman" w:hAnsi="Times New Roman" w:cs="Times New Roman"/>
        </w:rPr>
      </w:pPr>
      <w:r w:rsidRPr="008A350B">
        <w:rPr>
          <w:rFonts w:ascii="Times New Roman" w:hAnsi="Times New Roman" w:cs="Times New Roman"/>
        </w:rPr>
        <w:t>2.4.3. Потребовать расторжения договора, если Турагент не выполняет или ненадлежащим образом выполняет свои обязательства по Договору</w:t>
      </w:r>
      <w:r>
        <w:rPr>
          <w:rFonts w:ascii="Times New Roman" w:hAnsi="Times New Roman" w:cs="Times New Roman"/>
        </w:rPr>
        <w:t>.</w:t>
      </w:r>
    </w:p>
    <w:p w14:paraId="267E0DC5" w14:textId="77777777" w:rsidR="00070821" w:rsidRPr="008A350B" w:rsidRDefault="00070821" w:rsidP="008A350B">
      <w:pPr>
        <w:spacing w:after="0" w:line="240" w:lineRule="auto"/>
        <w:jc w:val="both"/>
        <w:rPr>
          <w:rFonts w:ascii="Times New Roman" w:hAnsi="Times New Roman" w:cs="Times New Roman"/>
        </w:rPr>
      </w:pPr>
    </w:p>
    <w:p w14:paraId="4CE2F5F0" w14:textId="77777777" w:rsidR="00070821" w:rsidRPr="008A350B" w:rsidRDefault="00070821" w:rsidP="009F1A4D">
      <w:pPr>
        <w:spacing w:after="0" w:line="240" w:lineRule="auto"/>
        <w:ind w:left="360"/>
        <w:jc w:val="center"/>
        <w:rPr>
          <w:rFonts w:ascii="Times New Roman" w:hAnsi="Times New Roman" w:cs="Times New Roman"/>
          <w:b/>
          <w:bCs/>
          <w:color w:val="222222"/>
          <w:shd w:val="clear" w:color="auto" w:fill="FFFFFF"/>
        </w:rPr>
      </w:pPr>
      <w:r w:rsidRPr="008A350B">
        <w:rPr>
          <w:rFonts w:ascii="Times New Roman" w:hAnsi="Times New Roman" w:cs="Times New Roman"/>
          <w:b/>
          <w:bCs/>
          <w:color w:val="222222"/>
          <w:shd w:val="clear" w:color="auto" w:fill="FFFFFF"/>
        </w:rPr>
        <w:t>3. Правила реализации</w:t>
      </w:r>
    </w:p>
    <w:p w14:paraId="3A01DAF2" w14:textId="77777777" w:rsidR="00070821" w:rsidRPr="008A350B" w:rsidRDefault="00070821" w:rsidP="009F1A4D">
      <w:pPr>
        <w:spacing w:after="0" w:line="240" w:lineRule="auto"/>
        <w:ind w:firstLine="709"/>
        <w:jc w:val="both"/>
        <w:rPr>
          <w:rFonts w:ascii="Times New Roman" w:hAnsi="Times New Roman" w:cs="Times New Roman"/>
          <w:color w:val="222222"/>
          <w:shd w:val="clear" w:color="auto" w:fill="FFFFFF"/>
        </w:rPr>
      </w:pPr>
      <w:r w:rsidRPr="008A350B">
        <w:rPr>
          <w:rFonts w:ascii="Times New Roman" w:hAnsi="Times New Roman" w:cs="Times New Roman"/>
          <w:color w:val="222222"/>
          <w:shd w:val="clear" w:color="auto" w:fill="FFFFFF"/>
        </w:rPr>
        <w:t>3.1. Турагент осуществляет предпродажную подготовку, реализацию путевок и послепродажное агентирование путевок Санатория.</w:t>
      </w:r>
    </w:p>
    <w:p w14:paraId="743938D2" w14:textId="77777777" w:rsidR="00070821" w:rsidRPr="008A350B" w:rsidRDefault="00070821" w:rsidP="009F1A4D">
      <w:pPr>
        <w:spacing w:after="0" w:line="240" w:lineRule="auto"/>
        <w:ind w:firstLine="709"/>
        <w:jc w:val="both"/>
        <w:rPr>
          <w:rFonts w:ascii="Times New Roman" w:hAnsi="Times New Roman" w:cs="Times New Roman"/>
          <w:color w:val="222222"/>
          <w:shd w:val="clear" w:color="auto" w:fill="FFFFFF"/>
        </w:rPr>
      </w:pPr>
      <w:r w:rsidRPr="008A350B">
        <w:rPr>
          <w:rFonts w:ascii="Times New Roman" w:hAnsi="Times New Roman" w:cs="Times New Roman"/>
          <w:color w:val="222222"/>
          <w:shd w:val="clear" w:color="auto" w:fill="FFFFFF"/>
        </w:rPr>
        <w:t>3.2. Цены на путевки устанавливаются Санаторием с учетом вознаграждения Турагента и сообщаются Турагенту в письменном виде (факсом или письмом). В случае изменения цен реализованные и ожидающие оплаты по выписанным счетам путевки переоценке не подлежат (срок оплаты по выписанным счетам составляет десять банковских дней).</w:t>
      </w:r>
    </w:p>
    <w:p w14:paraId="5245D85C" w14:textId="77777777" w:rsidR="00070821" w:rsidRPr="008A350B" w:rsidRDefault="00070821" w:rsidP="009F1A4D">
      <w:pPr>
        <w:spacing w:after="0" w:line="240" w:lineRule="auto"/>
        <w:ind w:firstLine="709"/>
        <w:jc w:val="both"/>
        <w:rPr>
          <w:rFonts w:ascii="Times New Roman" w:hAnsi="Times New Roman" w:cs="Times New Roman"/>
          <w:color w:val="222222"/>
          <w:shd w:val="clear" w:color="auto" w:fill="FFFFFF"/>
        </w:rPr>
      </w:pPr>
      <w:r w:rsidRPr="008A350B">
        <w:rPr>
          <w:rFonts w:ascii="Times New Roman" w:hAnsi="Times New Roman" w:cs="Times New Roman"/>
          <w:color w:val="222222"/>
          <w:shd w:val="clear" w:color="auto" w:fill="FFFFFF"/>
        </w:rPr>
        <w:t>3.3. Любые исправления на оформленной путевке (в том числе и в случае согласованного переноса срока) должны быть заверены подписью ответственного лица и печатью Турагента.</w:t>
      </w:r>
    </w:p>
    <w:p w14:paraId="5C8A15DD" w14:textId="77777777" w:rsidR="00070821" w:rsidRPr="008A350B" w:rsidRDefault="00070821" w:rsidP="000C2B49">
      <w:pPr>
        <w:spacing w:after="0" w:line="240" w:lineRule="auto"/>
        <w:ind w:firstLine="709"/>
        <w:jc w:val="both"/>
        <w:rPr>
          <w:rFonts w:ascii="Times New Roman" w:hAnsi="Times New Roman" w:cs="Times New Roman"/>
          <w:color w:val="222222"/>
          <w:shd w:val="clear" w:color="auto" w:fill="FFFFFF"/>
        </w:rPr>
      </w:pPr>
      <w:r w:rsidRPr="008A350B">
        <w:rPr>
          <w:rFonts w:ascii="Times New Roman" w:hAnsi="Times New Roman" w:cs="Times New Roman"/>
          <w:color w:val="222222"/>
          <w:shd w:val="clear" w:color="auto" w:fill="FFFFFF"/>
        </w:rPr>
        <w:t>3.4. При опоздании в Санаторий клиента без предварительно согласованного уведомления возврат денежных средств Санаторием за пропущенные дни не производится.</w:t>
      </w:r>
    </w:p>
    <w:p w14:paraId="3875B453" w14:textId="77777777" w:rsidR="00070821" w:rsidRPr="008A350B" w:rsidRDefault="00070821" w:rsidP="000C2B49">
      <w:pPr>
        <w:spacing w:after="0" w:line="240" w:lineRule="auto"/>
        <w:ind w:firstLine="709"/>
        <w:jc w:val="both"/>
        <w:rPr>
          <w:rFonts w:ascii="Times New Roman" w:hAnsi="Times New Roman" w:cs="Times New Roman"/>
          <w:color w:val="222222"/>
          <w:shd w:val="clear" w:color="auto" w:fill="FFFFFF"/>
        </w:rPr>
      </w:pPr>
      <w:r w:rsidRPr="008A350B">
        <w:rPr>
          <w:rFonts w:ascii="Times New Roman" w:hAnsi="Times New Roman" w:cs="Times New Roman"/>
          <w:color w:val="222222"/>
          <w:shd w:val="clear" w:color="auto" w:fill="FFFFFF"/>
        </w:rPr>
        <w:t>3.5. Если клиент по особым уважительным причинам, подтвержденным документально (госпитализация или болезнь, смерть членов семьи), заезжает в Санаторий позже или покидает его раньше указанного в путевке срока, то в этом случае Санаторий предоставляет клиенту возможность использования оставшихся дней путевки в другое удобное для Санатория и для клиента время по соглашению сторон либо получить денежные средства за неиспользованные дни.</w:t>
      </w:r>
    </w:p>
    <w:p w14:paraId="1693A35B" w14:textId="77777777" w:rsidR="00070821" w:rsidRDefault="00070821" w:rsidP="008A350B">
      <w:pPr>
        <w:spacing w:after="0" w:line="240" w:lineRule="auto"/>
        <w:ind w:right="-1" w:firstLine="709"/>
        <w:jc w:val="both"/>
        <w:rPr>
          <w:rFonts w:ascii="Times New Roman" w:hAnsi="Times New Roman" w:cs="Times New Roman"/>
          <w:color w:val="222222"/>
          <w:shd w:val="clear" w:color="auto" w:fill="FFFFFF"/>
        </w:rPr>
      </w:pPr>
      <w:r w:rsidRPr="008A350B">
        <w:rPr>
          <w:rFonts w:ascii="Times New Roman" w:hAnsi="Times New Roman" w:cs="Times New Roman"/>
          <w:color w:val="222222"/>
          <w:shd w:val="clear" w:color="auto" w:fill="FFFFFF"/>
        </w:rPr>
        <w:t>3.6. В случае, когда клиент покидает санаторий досрочно</w:t>
      </w:r>
      <w:r>
        <w:rPr>
          <w:rFonts w:ascii="Times New Roman" w:hAnsi="Times New Roman" w:cs="Times New Roman"/>
          <w:color w:val="222222"/>
          <w:shd w:val="clear" w:color="auto" w:fill="FFFFFF"/>
        </w:rPr>
        <w:t xml:space="preserve"> </w:t>
      </w:r>
      <w:r w:rsidRPr="008A350B">
        <w:rPr>
          <w:rFonts w:ascii="Times New Roman" w:hAnsi="Times New Roman" w:cs="Times New Roman"/>
          <w:color w:val="222222"/>
          <w:shd w:val="clear" w:color="auto" w:fill="FFFFFF"/>
        </w:rPr>
        <w:t>(без уважительной причины), возврат денежных средств за неиспользованные дни Санаторием  не производится.</w:t>
      </w:r>
    </w:p>
    <w:p w14:paraId="38EE8D4F" w14:textId="77777777" w:rsidR="00070821" w:rsidRPr="008A350B" w:rsidRDefault="00070821" w:rsidP="008A350B">
      <w:pPr>
        <w:spacing w:after="0" w:line="240" w:lineRule="auto"/>
        <w:ind w:right="-1" w:firstLine="709"/>
        <w:jc w:val="both"/>
        <w:rPr>
          <w:rFonts w:ascii="Times New Roman" w:hAnsi="Times New Roman" w:cs="Times New Roman"/>
          <w:color w:val="222222"/>
          <w:shd w:val="clear" w:color="auto" w:fill="FFFFFF"/>
        </w:rPr>
      </w:pPr>
    </w:p>
    <w:p w14:paraId="32AFF2D5" w14:textId="77777777" w:rsidR="00070821" w:rsidRPr="008A350B" w:rsidRDefault="00070821" w:rsidP="008953D0">
      <w:pPr>
        <w:spacing w:after="0" w:line="240" w:lineRule="auto"/>
        <w:jc w:val="center"/>
        <w:rPr>
          <w:rFonts w:ascii="Times New Roman" w:hAnsi="Times New Roman" w:cs="Times New Roman"/>
          <w:color w:val="222222"/>
          <w:shd w:val="clear" w:color="auto" w:fill="FFFFFF"/>
        </w:rPr>
      </w:pPr>
      <w:r w:rsidRPr="008A350B">
        <w:rPr>
          <w:rFonts w:ascii="Times New Roman" w:hAnsi="Times New Roman" w:cs="Times New Roman"/>
          <w:b/>
          <w:bCs/>
          <w:color w:val="222222"/>
          <w:shd w:val="clear" w:color="auto" w:fill="FFFFFF"/>
        </w:rPr>
        <w:t>4. Расчеты</w:t>
      </w:r>
    </w:p>
    <w:p w14:paraId="230394C5" w14:textId="77777777" w:rsidR="00070821" w:rsidRPr="008A350B" w:rsidRDefault="00070821" w:rsidP="000C2B49">
      <w:pPr>
        <w:spacing w:after="0" w:line="240" w:lineRule="auto"/>
        <w:ind w:firstLine="709"/>
        <w:jc w:val="both"/>
        <w:rPr>
          <w:rFonts w:ascii="Times New Roman" w:hAnsi="Times New Roman" w:cs="Times New Roman"/>
          <w:color w:val="222222"/>
          <w:shd w:val="clear" w:color="auto" w:fill="FFFFFF"/>
        </w:rPr>
      </w:pPr>
      <w:r w:rsidRPr="008A350B">
        <w:rPr>
          <w:rFonts w:ascii="Times New Roman" w:hAnsi="Times New Roman" w:cs="Times New Roman"/>
          <w:color w:val="222222"/>
          <w:shd w:val="clear" w:color="auto" w:fill="FFFFFF"/>
        </w:rPr>
        <w:t xml:space="preserve">4.1. Расчеты </w:t>
      </w:r>
      <w:r>
        <w:rPr>
          <w:rFonts w:ascii="Times New Roman" w:hAnsi="Times New Roman" w:cs="Times New Roman"/>
          <w:color w:val="222222"/>
          <w:shd w:val="clear" w:color="auto" w:fill="FFFFFF"/>
        </w:rPr>
        <w:t xml:space="preserve">  </w:t>
      </w:r>
      <w:r w:rsidRPr="008A350B">
        <w:rPr>
          <w:rFonts w:ascii="Times New Roman" w:hAnsi="Times New Roman" w:cs="Times New Roman"/>
          <w:color w:val="222222"/>
          <w:shd w:val="clear" w:color="auto" w:fill="FFFFFF"/>
        </w:rPr>
        <w:t>между</w:t>
      </w:r>
      <w:r>
        <w:rPr>
          <w:rFonts w:ascii="Times New Roman" w:hAnsi="Times New Roman" w:cs="Times New Roman"/>
          <w:color w:val="222222"/>
          <w:shd w:val="clear" w:color="auto" w:fill="FFFFFF"/>
        </w:rPr>
        <w:t xml:space="preserve"> </w:t>
      </w:r>
      <w:r w:rsidRPr="008A350B">
        <w:rPr>
          <w:rFonts w:ascii="Times New Roman" w:hAnsi="Times New Roman" w:cs="Times New Roman"/>
          <w:color w:val="222222"/>
          <w:shd w:val="clear" w:color="auto" w:fill="FFFFFF"/>
        </w:rPr>
        <w:t xml:space="preserve"> сторонами </w:t>
      </w:r>
      <w:r>
        <w:rPr>
          <w:rFonts w:ascii="Times New Roman" w:hAnsi="Times New Roman" w:cs="Times New Roman"/>
          <w:color w:val="222222"/>
          <w:shd w:val="clear" w:color="auto" w:fill="FFFFFF"/>
        </w:rPr>
        <w:t xml:space="preserve"> </w:t>
      </w:r>
      <w:r w:rsidRPr="008A350B">
        <w:rPr>
          <w:rFonts w:ascii="Times New Roman" w:hAnsi="Times New Roman" w:cs="Times New Roman"/>
          <w:color w:val="222222"/>
          <w:shd w:val="clear" w:color="auto" w:fill="FFFFFF"/>
        </w:rPr>
        <w:t xml:space="preserve">производятся </w:t>
      </w:r>
      <w:r>
        <w:rPr>
          <w:rFonts w:ascii="Times New Roman" w:hAnsi="Times New Roman" w:cs="Times New Roman"/>
          <w:color w:val="222222"/>
          <w:shd w:val="clear" w:color="auto" w:fill="FFFFFF"/>
        </w:rPr>
        <w:t xml:space="preserve"> </w:t>
      </w:r>
      <w:r w:rsidRPr="008A350B">
        <w:rPr>
          <w:rFonts w:ascii="Times New Roman" w:hAnsi="Times New Roman" w:cs="Times New Roman"/>
          <w:color w:val="222222"/>
          <w:shd w:val="clear" w:color="auto" w:fill="FFFFFF"/>
        </w:rPr>
        <w:t xml:space="preserve">путем </w:t>
      </w:r>
      <w:r>
        <w:rPr>
          <w:rFonts w:ascii="Times New Roman" w:hAnsi="Times New Roman" w:cs="Times New Roman"/>
          <w:color w:val="222222"/>
          <w:shd w:val="clear" w:color="auto" w:fill="FFFFFF"/>
        </w:rPr>
        <w:t xml:space="preserve"> </w:t>
      </w:r>
      <w:r w:rsidRPr="008A350B">
        <w:rPr>
          <w:rFonts w:ascii="Times New Roman" w:hAnsi="Times New Roman" w:cs="Times New Roman"/>
          <w:color w:val="222222"/>
          <w:shd w:val="clear" w:color="auto" w:fill="FFFFFF"/>
        </w:rPr>
        <w:t>перечисления</w:t>
      </w:r>
      <w:r>
        <w:rPr>
          <w:rFonts w:ascii="Times New Roman" w:hAnsi="Times New Roman" w:cs="Times New Roman"/>
          <w:color w:val="222222"/>
          <w:shd w:val="clear" w:color="auto" w:fill="FFFFFF"/>
        </w:rPr>
        <w:t xml:space="preserve"> </w:t>
      </w:r>
      <w:r w:rsidRPr="008A350B">
        <w:rPr>
          <w:rFonts w:ascii="Times New Roman" w:hAnsi="Times New Roman" w:cs="Times New Roman"/>
          <w:color w:val="222222"/>
          <w:shd w:val="clear" w:color="auto" w:fill="FFFFFF"/>
        </w:rPr>
        <w:t xml:space="preserve"> сумм </w:t>
      </w:r>
      <w:r>
        <w:rPr>
          <w:rFonts w:ascii="Times New Roman" w:hAnsi="Times New Roman" w:cs="Times New Roman"/>
          <w:color w:val="222222"/>
          <w:shd w:val="clear" w:color="auto" w:fill="FFFFFF"/>
        </w:rPr>
        <w:t xml:space="preserve"> </w:t>
      </w:r>
      <w:r w:rsidRPr="008A350B">
        <w:rPr>
          <w:rFonts w:ascii="Times New Roman" w:hAnsi="Times New Roman" w:cs="Times New Roman"/>
          <w:color w:val="222222"/>
          <w:shd w:val="clear" w:color="auto" w:fill="FFFFFF"/>
        </w:rPr>
        <w:t xml:space="preserve">на </w:t>
      </w:r>
      <w:r>
        <w:rPr>
          <w:rFonts w:ascii="Times New Roman" w:hAnsi="Times New Roman" w:cs="Times New Roman"/>
          <w:color w:val="222222"/>
          <w:shd w:val="clear" w:color="auto" w:fill="FFFFFF"/>
        </w:rPr>
        <w:t xml:space="preserve"> </w:t>
      </w:r>
      <w:r w:rsidRPr="008A350B">
        <w:rPr>
          <w:rFonts w:ascii="Times New Roman" w:hAnsi="Times New Roman" w:cs="Times New Roman"/>
          <w:color w:val="222222"/>
          <w:shd w:val="clear" w:color="auto" w:fill="FFFFFF"/>
        </w:rPr>
        <w:t>расчетный счет или, при необходимости, за наличный</w:t>
      </w:r>
      <w:r>
        <w:rPr>
          <w:rFonts w:ascii="Times New Roman" w:hAnsi="Times New Roman" w:cs="Times New Roman"/>
          <w:color w:val="222222"/>
          <w:shd w:val="clear" w:color="auto" w:fill="FFFFFF"/>
        </w:rPr>
        <w:t xml:space="preserve"> </w:t>
      </w:r>
      <w:r w:rsidRPr="008A350B">
        <w:rPr>
          <w:rFonts w:ascii="Times New Roman" w:hAnsi="Times New Roman" w:cs="Times New Roman"/>
          <w:color w:val="222222"/>
          <w:shd w:val="clear" w:color="auto" w:fill="FFFFFF"/>
        </w:rPr>
        <w:t>расчет</w:t>
      </w:r>
      <w:r>
        <w:rPr>
          <w:rFonts w:ascii="Times New Roman" w:hAnsi="Times New Roman" w:cs="Times New Roman"/>
          <w:color w:val="222222"/>
          <w:shd w:val="clear" w:color="auto" w:fill="FFFFFF"/>
        </w:rPr>
        <w:t xml:space="preserve"> </w:t>
      </w:r>
      <w:r w:rsidRPr="008A350B">
        <w:rPr>
          <w:rFonts w:ascii="Times New Roman" w:hAnsi="Times New Roman" w:cs="Times New Roman"/>
          <w:color w:val="222222"/>
          <w:shd w:val="clear" w:color="auto" w:fill="FFFFFF"/>
        </w:rPr>
        <w:t xml:space="preserve">в пределах норм, установленных </w:t>
      </w:r>
      <w:r>
        <w:rPr>
          <w:rFonts w:ascii="Times New Roman" w:hAnsi="Times New Roman" w:cs="Times New Roman"/>
          <w:color w:val="222222"/>
          <w:shd w:val="clear" w:color="auto" w:fill="FFFFFF"/>
        </w:rPr>
        <w:t xml:space="preserve">законодательством </w:t>
      </w:r>
      <w:r w:rsidRPr="008A350B">
        <w:rPr>
          <w:rFonts w:ascii="Times New Roman" w:hAnsi="Times New Roman" w:cs="Times New Roman"/>
          <w:color w:val="222222"/>
          <w:shd w:val="clear" w:color="auto" w:fill="FFFFFF"/>
        </w:rPr>
        <w:t>РФ.</w:t>
      </w:r>
    </w:p>
    <w:p w14:paraId="5B6F16AB" w14:textId="77777777" w:rsidR="00070821" w:rsidRPr="008A350B" w:rsidRDefault="00070821" w:rsidP="000C2B49">
      <w:pPr>
        <w:spacing w:after="0" w:line="240" w:lineRule="auto"/>
        <w:ind w:firstLine="709"/>
        <w:jc w:val="both"/>
        <w:rPr>
          <w:rFonts w:ascii="Times New Roman" w:hAnsi="Times New Roman" w:cs="Times New Roman"/>
          <w:color w:val="222222"/>
        </w:rPr>
      </w:pPr>
      <w:r w:rsidRPr="008A350B">
        <w:rPr>
          <w:rFonts w:ascii="Times New Roman" w:hAnsi="Times New Roman" w:cs="Times New Roman"/>
          <w:color w:val="222222"/>
          <w:shd w:val="clear" w:color="auto" w:fill="FFFFFF"/>
        </w:rPr>
        <w:t xml:space="preserve">4.2.  Турагент ежемесячно до 5 числа </w:t>
      </w:r>
      <w:r>
        <w:rPr>
          <w:rFonts w:ascii="Times New Roman" w:hAnsi="Times New Roman" w:cs="Times New Roman"/>
          <w:color w:val="222222"/>
          <w:shd w:val="clear" w:color="auto" w:fill="FFFFFF"/>
        </w:rPr>
        <w:t>месяца, следующего за</w:t>
      </w:r>
      <w:r w:rsidRPr="008A350B">
        <w:rPr>
          <w:rFonts w:ascii="Times New Roman" w:hAnsi="Times New Roman" w:cs="Times New Roman"/>
          <w:color w:val="222222"/>
          <w:shd w:val="clear" w:color="auto" w:fill="FFFFFF"/>
        </w:rPr>
        <w:t xml:space="preserve"> отчетн</w:t>
      </w:r>
      <w:r>
        <w:rPr>
          <w:rFonts w:ascii="Times New Roman" w:hAnsi="Times New Roman" w:cs="Times New Roman"/>
          <w:color w:val="222222"/>
          <w:shd w:val="clear" w:color="auto" w:fill="FFFFFF"/>
        </w:rPr>
        <w:t>ым,</w:t>
      </w:r>
      <w:r w:rsidRPr="008A350B">
        <w:rPr>
          <w:rFonts w:ascii="Times New Roman" w:hAnsi="Times New Roman" w:cs="Times New Roman"/>
          <w:color w:val="222222"/>
          <w:shd w:val="clear" w:color="auto" w:fill="FFFFFF"/>
        </w:rPr>
        <w:t xml:space="preserve"> предоставляет отчет.</w:t>
      </w:r>
    </w:p>
    <w:p w14:paraId="4FC57470" w14:textId="77777777" w:rsidR="00070821" w:rsidRDefault="00070821" w:rsidP="000C2B49">
      <w:pPr>
        <w:spacing w:after="0" w:line="240" w:lineRule="auto"/>
        <w:ind w:firstLine="709"/>
        <w:jc w:val="both"/>
        <w:rPr>
          <w:rFonts w:ascii="Times New Roman" w:hAnsi="Times New Roman" w:cs="Times New Roman"/>
          <w:color w:val="222222"/>
          <w:shd w:val="clear" w:color="auto" w:fill="FFFFFF"/>
        </w:rPr>
      </w:pPr>
      <w:r w:rsidRPr="008A350B">
        <w:rPr>
          <w:rFonts w:ascii="Times New Roman" w:hAnsi="Times New Roman" w:cs="Times New Roman"/>
          <w:color w:val="222222"/>
          <w:shd w:val="clear" w:color="auto" w:fill="FFFFFF"/>
        </w:rPr>
        <w:t xml:space="preserve">4.3. Турагент на основании утвержденного </w:t>
      </w:r>
      <w:r>
        <w:rPr>
          <w:rFonts w:ascii="Times New Roman" w:hAnsi="Times New Roman" w:cs="Times New Roman"/>
          <w:color w:val="222222"/>
          <w:shd w:val="clear" w:color="auto" w:fill="FFFFFF"/>
        </w:rPr>
        <w:t xml:space="preserve">Санаторием </w:t>
      </w:r>
      <w:r w:rsidRPr="008A350B">
        <w:rPr>
          <w:rFonts w:ascii="Times New Roman" w:hAnsi="Times New Roman" w:cs="Times New Roman"/>
          <w:color w:val="222222"/>
          <w:shd w:val="clear" w:color="auto" w:fill="FFFFFF"/>
        </w:rPr>
        <w:t>отчета, предоставляет акт и счет, который оплачивается Санаторием в течение 5 дней.</w:t>
      </w:r>
    </w:p>
    <w:p w14:paraId="6510D01E" w14:textId="77777777" w:rsidR="00070821" w:rsidRPr="008A350B" w:rsidRDefault="00070821" w:rsidP="000C2B49">
      <w:pPr>
        <w:spacing w:after="0" w:line="240" w:lineRule="auto"/>
        <w:ind w:firstLine="709"/>
        <w:jc w:val="both"/>
        <w:rPr>
          <w:rFonts w:ascii="Times New Roman" w:hAnsi="Times New Roman" w:cs="Times New Roman"/>
          <w:color w:val="222222"/>
          <w:shd w:val="clear" w:color="auto" w:fill="FFFFFF"/>
        </w:rPr>
      </w:pPr>
    </w:p>
    <w:p w14:paraId="510CEA29" w14:textId="77777777" w:rsidR="00070821" w:rsidRPr="008A350B" w:rsidRDefault="00070821" w:rsidP="008B5BF9">
      <w:pPr>
        <w:spacing w:after="0" w:line="240" w:lineRule="auto"/>
        <w:jc w:val="center"/>
        <w:rPr>
          <w:rFonts w:ascii="Times New Roman" w:hAnsi="Times New Roman" w:cs="Times New Roman"/>
        </w:rPr>
      </w:pPr>
      <w:r w:rsidRPr="008A350B">
        <w:rPr>
          <w:rFonts w:ascii="Times New Roman" w:hAnsi="Times New Roman" w:cs="Times New Roman"/>
          <w:b/>
          <w:bCs/>
        </w:rPr>
        <w:t>5. Ответственность сторон</w:t>
      </w:r>
    </w:p>
    <w:p w14:paraId="778009DF" w14:textId="77777777" w:rsidR="00070821" w:rsidRPr="008A350B" w:rsidRDefault="00070821" w:rsidP="000C2B49">
      <w:pPr>
        <w:spacing w:after="0" w:line="240" w:lineRule="auto"/>
        <w:ind w:firstLine="709"/>
        <w:jc w:val="both"/>
        <w:rPr>
          <w:rFonts w:ascii="Times New Roman" w:hAnsi="Times New Roman" w:cs="Times New Roman"/>
        </w:rPr>
      </w:pPr>
      <w:r w:rsidRPr="008A350B">
        <w:rPr>
          <w:rFonts w:ascii="Times New Roman" w:hAnsi="Times New Roman" w:cs="Times New Roman"/>
        </w:rPr>
        <w:t>5.1. В случаях, когда неисполнением или ненадлежащим исполнением одной из сторон своих обязательств причинены убытки другой стороне, виновная сторона обязана в полном объеме возместить причиненный ущерб.</w:t>
      </w:r>
    </w:p>
    <w:p w14:paraId="0607AE32" w14:textId="77777777" w:rsidR="00070821" w:rsidRPr="008A350B" w:rsidRDefault="00070821" w:rsidP="000C2B49">
      <w:pPr>
        <w:spacing w:after="0" w:line="240" w:lineRule="auto"/>
        <w:ind w:firstLine="709"/>
        <w:jc w:val="both"/>
        <w:rPr>
          <w:rFonts w:ascii="Times New Roman" w:hAnsi="Times New Roman" w:cs="Times New Roman"/>
        </w:rPr>
      </w:pPr>
      <w:r w:rsidRPr="008A350B">
        <w:rPr>
          <w:rFonts w:ascii="Times New Roman" w:hAnsi="Times New Roman" w:cs="Times New Roman"/>
        </w:rPr>
        <w:t>5.2. Ответственность за качество обслуживания клиентов лежит на Санатории. Санаторий не несет ответственности за неправильную информацию, данную Турагентом об условиях проживания. В случаях предоставления клиенту недостоверной информации Турагент обязан оплатить штраф в размере 20 000 рублей.</w:t>
      </w:r>
    </w:p>
    <w:p w14:paraId="6FB26324" w14:textId="77777777" w:rsidR="00070821" w:rsidRPr="008A350B" w:rsidRDefault="00070821" w:rsidP="000C2B49">
      <w:pPr>
        <w:spacing w:after="0" w:line="240" w:lineRule="auto"/>
        <w:ind w:firstLine="709"/>
        <w:jc w:val="both"/>
        <w:rPr>
          <w:rFonts w:ascii="Times New Roman" w:hAnsi="Times New Roman" w:cs="Times New Roman"/>
        </w:rPr>
      </w:pPr>
      <w:r w:rsidRPr="008A350B">
        <w:rPr>
          <w:rFonts w:ascii="Times New Roman" w:hAnsi="Times New Roman" w:cs="Times New Roman"/>
        </w:rPr>
        <w:t>5.3. В случае несоответствия обслуживания Клиента условиям путевки Турагент должен незамедлительно сообщить об этом доверенному лицу Санатория, который будет пытаться решить на месте возникшие проблемы. Претензия, предъявленная Турагентом, от имени клиента должна быть оформлена в письменном виде с резолюцией принимающей стороны, заверенная печатью, подписью, и подана не позднее 20-ти дней после окончания действия путевки.</w:t>
      </w:r>
    </w:p>
    <w:p w14:paraId="29925803" w14:textId="77777777" w:rsidR="00070821" w:rsidRPr="008A350B" w:rsidRDefault="00070821" w:rsidP="000C2B49">
      <w:pPr>
        <w:spacing w:after="0" w:line="240" w:lineRule="auto"/>
        <w:ind w:firstLine="709"/>
        <w:jc w:val="both"/>
        <w:rPr>
          <w:rFonts w:ascii="Times New Roman" w:hAnsi="Times New Roman" w:cs="Times New Roman"/>
        </w:rPr>
      </w:pPr>
      <w:r w:rsidRPr="008A350B">
        <w:rPr>
          <w:rFonts w:ascii="Times New Roman" w:hAnsi="Times New Roman" w:cs="Times New Roman"/>
        </w:rPr>
        <w:t>5.4. Договаривающиеся стороны не несут ответственности за случаи нанесения ущерба клиенту, произошедшие вследствие нарушения клиентами норм поведения, а также за опоздание или изменение движения транспорта, утери багажа, ценностей, не зависящие от договорившихся сторон. За ущерб, нанесенный клиенту, несет ответственность сторона, причинившая его.</w:t>
      </w:r>
    </w:p>
    <w:p w14:paraId="6E472F59" w14:textId="77777777" w:rsidR="00070821" w:rsidRPr="008A350B" w:rsidRDefault="00070821" w:rsidP="000C2B49">
      <w:pPr>
        <w:spacing w:after="0" w:line="240" w:lineRule="auto"/>
        <w:ind w:firstLine="709"/>
        <w:jc w:val="both"/>
        <w:rPr>
          <w:rFonts w:ascii="Times New Roman" w:hAnsi="Times New Roman" w:cs="Times New Roman"/>
        </w:rPr>
      </w:pPr>
      <w:r w:rsidRPr="008A350B">
        <w:rPr>
          <w:rFonts w:ascii="Times New Roman" w:hAnsi="Times New Roman" w:cs="Times New Roman"/>
        </w:rPr>
        <w:t>5.5. Если разногласия между Санаторием и Турагентом не могут быть устранены путем переговоров, они подлежат разрешению в судебном порядке согласно законодательству РФ в арбитражном суде.</w:t>
      </w:r>
    </w:p>
    <w:p w14:paraId="3BF05561" w14:textId="77777777" w:rsidR="00070821" w:rsidRPr="008A350B" w:rsidRDefault="00070821" w:rsidP="000C2B49">
      <w:pPr>
        <w:spacing w:after="0" w:line="240" w:lineRule="auto"/>
        <w:ind w:firstLine="709"/>
        <w:jc w:val="both"/>
        <w:rPr>
          <w:rFonts w:ascii="Times New Roman" w:hAnsi="Times New Roman" w:cs="Times New Roman"/>
        </w:rPr>
      </w:pPr>
      <w:r w:rsidRPr="008A350B">
        <w:rPr>
          <w:rFonts w:ascii="Times New Roman" w:hAnsi="Times New Roman" w:cs="Times New Roman"/>
        </w:rPr>
        <w:lastRenderedPageBreak/>
        <w:t>5.6. В случае отказа от заявки (путевки) менее чем за 3 (трое) суток, а в высокий сезон согласно п.1.3.1.  менее чем за 6 (шесть) дней до планируемого заезда по путевке, Санаторий вправе требовать уплаты штрафа с Турагента в размере 10% от стоимости путевки.</w:t>
      </w:r>
    </w:p>
    <w:p w14:paraId="0E084162" w14:textId="77777777" w:rsidR="00070821" w:rsidRPr="008A350B" w:rsidRDefault="00070821" w:rsidP="000C2B49">
      <w:pPr>
        <w:spacing w:after="0" w:line="240" w:lineRule="auto"/>
        <w:ind w:firstLine="709"/>
        <w:jc w:val="both"/>
        <w:rPr>
          <w:rFonts w:ascii="Times New Roman" w:hAnsi="Times New Roman" w:cs="Times New Roman"/>
        </w:rPr>
      </w:pPr>
      <w:r w:rsidRPr="008A350B">
        <w:rPr>
          <w:rFonts w:ascii="Times New Roman" w:hAnsi="Times New Roman" w:cs="Times New Roman"/>
        </w:rPr>
        <w:t>5.7. В случае если Турагент в нарушение условий, предусмотренных настоящим Договором, не проинформировал клиента об удержании стоимости (части стоимости) путевки, расходы по возврату покупателю путевки уплаченной стоимости (части стоимости) путевки возлага</w:t>
      </w:r>
      <w:r w:rsidR="00C3200A">
        <w:rPr>
          <w:rFonts w:ascii="Times New Roman" w:hAnsi="Times New Roman" w:cs="Times New Roman"/>
        </w:rPr>
        <w:t>ю</w:t>
      </w:r>
      <w:r w:rsidRPr="008A350B">
        <w:rPr>
          <w:rFonts w:ascii="Times New Roman" w:hAnsi="Times New Roman" w:cs="Times New Roman"/>
        </w:rPr>
        <w:t>тся на Турагента.</w:t>
      </w:r>
    </w:p>
    <w:p w14:paraId="6DC10997" w14:textId="77777777" w:rsidR="00070821" w:rsidRDefault="00070821" w:rsidP="000C2B49">
      <w:pPr>
        <w:spacing w:after="0" w:line="240" w:lineRule="auto"/>
        <w:ind w:firstLine="709"/>
        <w:jc w:val="both"/>
        <w:rPr>
          <w:rFonts w:ascii="Times New Roman" w:hAnsi="Times New Roman" w:cs="Times New Roman"/>
        </w:rPr>
      </w:pPr>
      <w:r w:rsidRPr="008A350B">
        <w:rPr>
          <w:rFonts w:ascii="Times New Roman" w:hAnsi="Times New Roman" w:cs="Times New Roman"/>
        </w:rPr>
        <w:t>5.8.  Все услуги, входящие в путевку, предоставляются клиентам только после поступления соответствующих денежных средств на счет или в кассу Санатория, если сторонами не согласован иной порядок предоставления услуг по конкретной путевке. В противном случае всю ответственность за непредоставление услуг по путевкам несет Турагент.</w:t>
      </w:r>
    </w:p>
    <w:p w14:paraId="2199E084" w14:textId="77777777" w:rsidR="00070821" w:rsidRPr="008A350B" w:rsidRDefault="00070821" w:rsidP="000C2B49">
      <w:pPr>
        <w:spacing w:after="0" w:line="240" w:lineRule="auto"/>
        <w:ind w:firstLine="709"/>
        <w:jc w:val="both"/>
        <w:rPr>
          <w:rFonts w:ascii="Times New Roman" w:hAnsi="Times New Roman" w:cs="Times New Roman"/>
        </w:rPr>
      </w:pPr>
    </w:p>
    <w:p w14:paraId="2746E8C5" w14:textId="77777777" w:rsidR="00E32901" w:rsidRPr="00E32901" w:rsidRDefault="00E32901" w:rsidP="00E32901">
      <w:pPr>
        <w:spacing w:after="0" w:line="240" w:lineRule="auto"/>
        <w:ind w:firstLine="709"/>
        <w:jc w:val="center"/>
        <w:rPr>
          <w:rFonts w:ascii="Times New Roman" w:hAnsi="Times New Roman" w:cs="Times New Roman"/>
          <w:b/>
          <w:lang w:eastAsia="ru-RU"/>
        </w:rPr>
      </w:pPr>
      <w:r>
        <w:rPr>
          <w:rFonts w:ascii="Times New Roman" w:hAnsi="Times New Roman" w:cs="Times New Roman"/>
          <w:b/>
          <w:lang w:eastAsia="ru-RU"/>
        </w:rPr>
        <w:t>6</w:t>
      </w:r>
      <w:r w:rsidRPr="00E32901">
        <w:rPr>
          <w:rFonts w:ascii="Times New Roman" w:hAnsi="Times New Roman" w:cs="Times New Roman"/>
          <w:b/>
          <w:lang w:eastAsia="ru-RU"/>
        </w:rPr>
        <w:t>. Антикоррупционная оговорка</w:t>
      </w:r>
    </w:p>
    <w:p w14:paraId="665C859C" w14:textId="77777777" w:rsidR="00E32901" w:rsidRPr="00E32901" w:rsidRDefault="00E32901" w:rsidP="00E32901">
      <w:pPr>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6</w:t>
      </w:r>
      <w:r w:rsidRPr="00E32901">
        <w:rPr>
          <w:rFonts w:ascii="Times New Roman" w:hAnsi="Times New Roman" w:cs="Times New Roman"/>
          <w:lang w:eastAsia="ru-RU"/>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67EACC8" w14:textId="77777777" w:rsidR="00E32901" w:rsidRPr="00E32901" w:rsidRDefault="00E32901" w:rsidP="00E32901">
      <w:pPr>
        <w:spacing w:after="0" w:line="240" w:lineRule="auto"/>
        <w:ind w:firstLine="709"/>
        <w:jc w:val="both"/>
        <w:rPr>
          <w:rFonts w:ascii="Times New Roman" w:hAnsi="Times New Roman" w:cs="Times New Roman"/>
          <w:lang w:eastAsia="ru-RU"/>
        </w:rPr>
      </w:pPr>
      <w:r w:rsidRPr="00E32901">
        <w:rPr>
          <w:rFonts w:ascii="Times New Roman" w:hAnsi="Times New Roman" w:cs="Times New Roman"/>
          <w:lang w:eastAsia="ru-RU"/>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4B738D7" w14:textId="77777777" w:rsidR="00E32901" w:rsidRPr="00E32901" w:rsidRDefault="00E32901" w:rsidP="00E32901">
      <w:pPr>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6</w:t>
      </w:r>
      <w:r w:rsidRPr="00E32901">
        <w:rPr>
          <w:rFonts w:ascii="Times New Roman" w:hAnsi="Times New Roman" w:cs="Times New Roman"/>
          <w:lang w:eastAsia="ru-RU"/>
        </w:rPr>
        <w:t xml:space="preserve">.2. В случае возникновения у Стороны подозрений, что произошло или может произойти  нарушение каких-либо положений пункта 5.1.,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положении пункта </w:t>
      </w:r>
      <w:r>
        <w:rPr>
          <w:rFonts w:ascii="Times New Roman" w:hAnsi="Times New Roman" w:cs="Times New Roman"/>
          <w:lang w:eastAsia="ru-RU"/>
        </w:rPr>
        <w:t>6</w:t>
      </w:r>
      <w:r w:rsidRPr="00E32901">
        <w:rPr>
          <w:rFonts w:ascii="Times New Roman" w:hAnsi="Times New Roman" w:cs="Times New Roman"/>
          <w:lang w:eastAsia="ru-RU"/>
        </w:rPr>
        <w:t xml:space="preserve">.1. настоящего Договора другой Стороной, ее аффилированными лицами, работниками или посредниками. Сторона, получившая уведомление о нарушении каких-либо положений пункта </w:t>
      </w:r>
      <w:r>
        <w:rPr>
          <w:rFonts w:ascii="Times New Roman" w:hAnsi="Times New Roman" w:cs="Times New Roman"/>
          <w:lang w:eastAsia="ru-RU"/>
        </w:rPr>
        <w:t>6</w:t>
      </w:r>
      <w:r w:rsidRPr="00E32901">
        <w:rPr>
          <w:rFonts w:ascii="Times New Roman" w:hAnsi="Times New Roman" w:cs="Times New Roman"/>
          <w:lang w:eastAsia="ru-RU"/>
        </w:rPr>
        <w:t xml:space="preserve">.1. настоящего Договора, обязана рассмотреть уведомление и сообщить другой </w:t>
      </w:r>
      <w:proofErr w:type="gramStart"/>
      <w:r w:rsidRPr="00E32901">
        <w:rPr>
          <w:rFonts w:ascii="Times New Roman" w:hAnsi="Times New Roman" w:cs="Times New Roman"/>
          <w:lang w:eastAsia="ru-RU"/>
        </w:rPr>
        <w:t>Стороне  об</w:t>
      </w:r>
      <w:proofErr w:type="gramEnd"/>
      <w:r w:rsidRPr="00E32901">
        <w:rPr>
          <w:rFonts w:ascii="Times New Roman" w:hAnsi="Times New Roman" w:cs="Times New Roman"/>
          <w:lang w:eastAsia="ru-RU"/>
        </w:rPr>
        <w:t xml:space="preserve"> итогах его рассмотрения в течение 15 (пятнадцати) рабочих дней с даты получения письменного уведомления.</w:t>
      </w:r>
    </w:p>
    <w:p w14:paraId="440C752F" w14:textId="77777777" w:rsidR="00E32901" w:rsidRPr="00E32901" w:rsidRDefault="00E32901" w:rsidP="00E32901">
      <w:pPr>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6</w:t>
      </w:r>
      <w:r w:rsidRPr="00E32901">
        <w:rPr>
          <w:rFonts w:ascii="Times New Roman" w:hAnsi="Times New Roman" w:cs="Times New Roman"/>
          <w:lang w:eastAsia="ru-RU"/>
        </w:rPr>
        <w:t xml:space="preserve">.3. Стороны гарантируют осуществление надлежащего разбирательства по фактам нарушения положений пункта </w:t>
      </w:r>
      <w:r>
        <w:rPr>
          <w:rFonts w:ascii="Times New Roman" w:hAnsi="Times New Roman" w:cs="Times New Roman"/>
          <w:lang w:eastAsia="ru-RU"/>
        </w:rPr>
        <w:t>6</w:t>
      </w:r>
      <w:r w:rsidRPr="00E32901">
        <w:rPr>
          <w:rFonts w:ascii="Times New Roman" w:hAnsi="Times New Roman" w:cs="Times New Roman"/>
          <w:lang w:eastAsia="ru-RU"/>
        </w:rPr>
        <w:t>.1.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CF86730" w14:textId="77777777" w:rsidR="00E32901" w:rsidRDefault="00E32901" w:rsidP="00E32901">
      <w:pPr>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6</w:t>
      </w:r>
      <w:r w:rsidRPr="00E32901">
        <w:rPr>
          <w:rFonts w:ascii="Times New Roman" w:hAnsi="Times New Roman" w:cs="Times New Roman"/>
          <w:lang w:eastAsia="ru-RU"/>
        </w:rPr>
        <w:t xml:space="preserve">.4. В случае подтверждения факта нарушения одной Стороной положений пункта </w:t>
      </w:r>
      <w:r>
        <w:rPr>
          <w:rFonts w:ascii="Times New Roman" w:hAnsi="Times New Roman" w:cs="Times New Roman"/>
          <w:lang w:eastAsia="ru-RU"/>
        </w:rPr>
        <w:t>6</w:t>
      </w:r>
      <w:r w:rsidRPr="00E32901">
        <w:rPr>
          <w:rFonts w:ascii="Times New Roman" w:hAnsi="Times New Roman" w:cs="Times New Roman"/>
          <w:lang w:eastAsia="ru-RU"/>
        </w:rPr>
        <w:t xml:space="preserve">.1. настоящего Договора и/или неполучения другой Стороной информации об итогах рассмотрения  уведомления о нарушении в соответствии с пунктом </w:t>
      </w:r>
      <w:r>
        <w:rPr>
          <w:rFonts w:ascii="Times New Roman" w:hAnsi="Times New Roman" w:cs="Times New Roman"/>
          <w:lang w:eastAsia="ru-RU"/>
        </w:rPr>
        <w:t>6</w:t>
      </w:r>
      <w:r w:rsidRPr="00E32901">
        <w:rPr>
          <w:rFonts w:ascii="Times New Roman" w:hAnsi="Times New Roman" w:cs="Times New Roman"/>
          <w:lang w:eastAsia="ru-RU"/>
        </w:rPr>
        <w:t>.2 настоящего Договора, другая Сторона имеет право требовать в судебном порядке возмещения убытков, возникших в результате такого   нарушения.</w:t>
      </w:r>
    </w:p>
    <w:p w14:paraId="509B717B" w14:textId="77777777" w:rsidR="00E32901" w:rsidRDefault="00E32901" w:rsidP="00E32901">
      <w:pPr>
        <w:spacing w:after="0" w:line="240" w:lineRule="auto"/>
        <w:ind w:firstLine="709"/>
        <w:jc w:val="both"/>
        <w:rPr>
          <w:rFonts w:ascii="Times New Roman" w:hAnsi="Times New Roman" w:cs="Times New Roman"/>
          <w:lang w:eastAsia="ru-RU"/>
        </w:rPr>
      </w:pPr>
    </w:p>
    <w:p w14:paraId="765D5BBD" w14:textId="77777777" w:rsidR="00E32901" w:rsidRPr="008A350B" w:rsidRDefault="00E32901" w:rsidP="00E32901">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7</w:t>
      </w:r>
      <w:r w:rsidRPr="008A350B">
        <w:rPr>
          <w:rFonts w:ascii="Times New Roman" w:hAnsi="Times New Roman" w:cs="Times New Roman"/>
          <w:b/>
          <w:bCs/>
          <w:lang w:eastAsia="ru-RU"/>
        </w:rPr>
        <w:t>. Особые условия</w:t>
      </w:r>
    </w:p>
    <w:p w14:paraId="76955C9D" w14:textId="77777777" w:rsidR="00070821" w:rsidRPr="008A350B" w:rsidRDefault="00E32901" w:rsidP="00E32901">
      <w:pPr>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7</w:t>
      </w:r>
      <w:r w:rsidR="00070821" w:rsidRPr="008A350B">
        <w:rPr>
          <w:rFonts w:ascii="Times New Roman" w:hAnsi="Times New Roman" w:cs="Times New Roman"/>
          <w:lang w:eastAsia="ru-RU"/>
        </w:rPr>
        <w:t>.1. Путевка в Санаторий действительна для указанного в ней лица. Передача путевок другим лицам без согласия Санатория не допускается.</w:t>
      </w:r>
    </w:p>
    <w:p w14:paraId="5B0EF615" w14:textId="77777777" w:rsidR="00070821" w:rsidRPr="008A350B" w:rsidRDefault="00E32901" w:rsidP="00FD0BBF">
      <w:pPr>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7</w:t>
      </w:r>
      <w:r w:rsidR="00070821" w:rsidRPr="008A350B">
        <w:rPr>
          <w:rFonts w:ascii="Times New Roman" w:hAnsi="Times New Roman" w:cs="Times New Roman"/>
          <w:lang w:eastAsia="ru-RU"/>
        </w:rPr>
        <w:t>.2. Перенос даты выезда и срока действия путевки в целом осуществляется только по согласованию с Санаторием.</w:t>
      </w:r>
    </w:p>
    <w:p w14:paraId="680377FE" w14:textId="77777777" w:rsidR="00070821" w:rsidRPr="008A350B" w:rsidRDefault="00E32901" w:rsidP="008A350B">
      <w:pPr>
        <w:spacing w:after="0" w:line="240" w:lineRule="auto"/>
        <w:ind w:firstLine="708"/>
        <w:jc w:val="both"/>
        <w:rPr>
          <w:rFonts w:ascii="Times New Roman" w:hAnsi="Times New Roman" w:cs="Times New Roman"/>
          <w:lang w:eastAsia="ru-RU"/>
        </w:rPr>
      </w:pPr>
      <w:r>
        <w:rPr>
          <w:rFonts w:ascii="Times New Roman" w:hAnsi="Times New Roman" w:cs="Times New Roman"/>
          <w:lang w:eastAsia="ru-RU"/>
        </w:rPr>
        <w:t>7</w:t>
      </w:r>
      <w:r w:rsidR="00070821" w:rsidRPr="008A350B">
        <w:rPr>
          <w:rFonts w:ascii="Times New Roman" w:hAnsi="Times New Roman" w:cs="Times New Roman"/>
          <w:lang w:eastAsia="ru-RU"/>
        </w:rPr>
        <w:t>.3. В случае изменения названия, юридического адреса, банковских реквизитов стороны обязаны уведомить друг друга об этом не позднее трех рабочих дней со дня изменения.</w:t>
      </w:r>
    </w:p>
    <w:p w14:paraId="681F287B" w14:textId="77777777" w:rsidR="00070821" w:rsidRDefault="00E32901" w:rsidP="008A350B">
      <w:pPr>
        <w:spacing w:after="0" w:line="240" w:lineRule="auto"/>
        <w:ind w:firstLine="708"/>
        <w:jc w:val="both"/>
        <w:rPr>
          <w:rFonts w:ascii="Times New Roman" w:hAnsi="Times New Roman" w:cs="Times New Roman"/>
          <w:lang w:eastAsia="ru-RU"/>
        </w:rPr>
      </w:pPr>
      <w:r>
        <w:rPr>
          <w:rFonts w:ascii="Times New Roman" w:hAnsi="Times New Roman" w:cs="Times New Roman"/>
          <w:lang w:eastAsia="ru-RU"/>
        </w:rPr>
        <w:t>7</w:t>
      </w:r>
      <w:r w:rsidR="00070821" w:rsidRPr="008A350B">
        <w:rPr>
          <w:rFonts w:ascii="Times New Roman" w:hAnsi="Times New Roman" w:cs="Times New Roman"/>
          <w:lang w:eastAsia="ru-RU"/>
        </w:rPr>
        <w:t>.4. Стороны обязуются сообщать друг другу об обстоятельствах, препятствующих исполнению ими своих обязанностей по Договору.</w:t>
      </w:r>
    </w:p>
    <w:p w14:paraId="0E60F564" w14:textId="77777777" w:rsidR="00E32901" w:rsidRDefault="00E32901" w:rsidP="008A350B">
      <w:pPr>
        <w:spacing w:after="0" w:line="240" w:lineRule="auto"/>
        <w:ind w:firstLine="708"/>
        <w:jc w:val="both"/>
        <w:rPr>
          <w:rFonts w:ascii="Times New Roman" w:hAnsi="Times New Roman" w:cs="Times New Roman"/>
          <w:lang w:eastAsia="ru-RU"/>
        </w:rPr>
      </w:pPr>
    </w:p>
    <w:p w14:paraId="38B2B6B9" w14:textId="77777777" w:rsidR="00E32901" w:rsidRDefault="00E32901" w:rsidP="008A350B">
      <w:pPr>
        <w:spacing w:after="0" w:line="240" w:lineRule="auto"/>
        <w:ind w:firstLine="708"/>
        <w:jc w:val="both"/>
        <w:rPr>
          <w:rFonts w:ascii="Times New Roman" w:hAnsi="Times New Roman" w:cs="Times New Roman"/>
          <w:lang w:eastAsia="ru-RU"/>
        </w:rPr>
      </w:pPr>
    </w:p>
    <w:p w14:paraId="3B18B64B" w14:textId="77777777" w:rsidR="00C3200A" w:rsidRDefault="00C3200A" w:rsidP="008A350B">
      <w:pPr>
        <w:spacing w:after="0" w:line="240" w:lineRule="auto"/>
        <w:ind w:firstLine="708"/>
        <w:jc w:val="both"/>
        <w:rPr>
          <w:rFonts w:ascii="Times New Roman" w:hAnsi="Times New Roman" w:cs="Times New Roman"/>
          <w:lang w:eastAsia="ru-RU"/>
        </w:rPr>
      </w:pPr>
    </w:p>
    <w:p w14:paraId="3E1621FB" w14:textId="77777777" w:rsidR="00070821" w:rsidRPr="008A350B" w:rsidRDefault="00E32901" w:rsidP="008A350B">
      <w:pPr>
        <w:spacing w:after="0" w:line="240" w:lineRule="auto"/>
        <w:jc w:val="center"/>
        <w:rPr>
          <w:rFonts w:ascii="Times New Roman" w:hAnsi="Times New Roman" w:cs="Times New Roman"/>
          <w:color w:val="222222"/>
        </w:rPr>
      </w:pPr>
      <w:r>
        <w:rPr>
          <w:rFonts w:ascii="Times New Roman" w:hAnsi="Times New Roman" w:cs="Times New Roman"/>
          <w:b/>
          <w:bCs/>
          <w:color w:val="222222"/>
          <w:shd w:val="clear" w:color="auto" w:fill="FFFFFF"/>
        </w:rPr>
        <w:t>8</w:t>
      </w:r>
      <w:r w:rsidR="00070821" w:rsidRPr="008A350B">
        <w:rPr>
          <w:rFonts w:ascii="Times New Roman" w:hAnsi="Times New Roman" w:cs="Times New Roman"/>
          <w:b/>
          <w:bCs/>
          <w:color w:val="222222"/>
          <w:shd w:val="clear" w:color="auto" w:fill="FFFFFF"/>
        </w:rPr>
        <w:t>. Обстоятельства, освобождающие от ответственности</w:t>
      </w:r>
    </w:p>
    <w:p w14:paraId="72225FA4" w14:textId="77777777" w:rsidR="00070821" w:rsidRDefault="00E32901" w:rsidP="008A350B">
      <w:pPr>
        <w:spacing w:after="0" w:line="240" w:lineRule="auto"/>
        <w:ind w:firstLine="708"/>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lastRenderedPageBreak/>
        <w:t>8</w:t>
      </w:r>
      <w:r w:rsidR="00070821" w:rsidRPr="008A350B">
        <w:rPr>
          <w:rFonts w:ascii="Times New Roman" w:hAnsi="Times New Roman" w:cs="Times New Roman"/>
          <w:color w:val="222222"/>
          <w:shd w:val="clear" w:color="auto" w:fill="FFFFFF"/>
        </w:rPr>
        <w:t>.1. В случае наступления форс-мажорных обстоятельств, подтвержденных Торговой палатой России (наводнение, землетрясение, забастовки, военные действия и т.д.) стороны не несут ответственности за взятые на себя согласно Договору обязательства.</w:t>
      </w:r>
    </w:p>
    <w:p w14:paraId="2BBBFF08" w14:textId="77777777" w:rsidR="00070821" w:rsidRPr="008A350B" w:rsidRDefault="00070821" w:rsidP="008A350B">
      <w:pPr>
        <w:spacing w:after="0" w:line="240" w:lineRule="auto"/>
        <w:jc w:val="both"/>
        <w:rPr>
          <w:rFonts w:ascii="Times New Roman" w:hAnsi="Times New Roman" w:cs="Times New Roman"/>
          <w:color w:val="222222"/>
          <w:shd w:val="clear" w:color="auto" w:fill="FFFFFF"/>
        </w:rPr>
      </w:pPr>
    </w:p>
    <w:p w14:paraId="66339179" w14:textId="77777777" w:rsidR="00070821" w:rsidRPr="008A350B" w:rsidRDefault="00E32901" w:rsidP="008A350B">
      <w:pPr>
        <w:spacing w:after="0" w:line="240" w:lineRule="auto"/>
        <w:jc w:val="center"/>
        <w:rPr>
          <w:rFonts w:ascii="Times New Roman" w:hAnsi="Times New Roman" w:cs="Times New Roman"/>
          <w:b/>
          <w:bCs/>
          <w:color w:val="222222"/>
          <w:shd w:val="clear" w:color="auto" w:fill="FFFFFF"/>
        </w:rPr>
      </w:pPr>
      <w:r>
        <w:rPr>
          <w:rFonts w:ascii="Times New Roman" w:hAnsi="Times New Roman" w:cs="Times New Roman"/>
          <w:b/>
          <w:bCs/>
          <w:color w:val="222222"/>
          <w:shd w:val="clear" w:color="auto" w:fill="FFFFFF"/>
        </w:rPr>
        <w:t>9</w:t>
      </w:r>
      <w:r w:rsidR="00070821" w:rsidRPr="008A350B">
        <w:rPr>
          <w:rFonts w:ascii="Times New Roman" w:hAnsi="Times New Roman" w:cs="Times New Roman"/>
          <w:b/>
          <w:bCs/>
          <w:color w:val="222222"/>
          <w:shd w:val="clear" w:color="auto" w:fill="FFFFFF"/>
        </w:rPr>
        <w:t>. Срок действия</w:t>
      </w:r>
    </w:p>
    <w:p w14:paraId="6360B84E" w14:textId="77777777" w:rsidR="00070821" w:rsidRPr="008A350B" w:rsidRDefault="00E32901" w:rsidP="008A350B">
      <w:pPr>
        <w:spacing w:after="0" w:line="240" w:lineRule="auto"/>
        <w:ind w:firstLine="708"/>
        <w:jc w:val="both"/>
        <w:rPr>
          <w:rFonts w:ascii="Times New Roman" w:hAnsi="Times New Roman" w:cs="Times New Roman"/>
          <w:color w:val="222222"/>
        </w:rPr>
      </w:pPr>
      <w:r>
        <w:rPr>
          <w:rFonts w:ascii="Times New Roman" w:hAnsi="Times New Roman" w:cs="Times New Roman"/>
          <w:color w:val="222222"/>
          <w:shd w:val="clear" w:color="auto" w:fill="FFFFFF"/>
        </w:rPr>
        <w:t>9</w:t>
      </w:r>
      <w:r w:rsidR="00070821" w:rsidRPr="008A350B">
        <w:rPr>
          <w:rFonts w:ascii="Times New Roman" w:hAnsi="Times New Roman" w:cs="Times New Roman"/>
          <w:color w:val="222222"/>
          <w:shd w:val="clear" w:color="auto" w:fill="FFFFFF"/>
        </w:rPr>
        <w:t xml:space="preserve">.1. Настоящий Договор вступает в силу с момента подписания сторонами и действует в течение </w:t>
      </w:r>
      <w:r w:rsidR="00070821">
        <w:rPr>
          <w:rFonts w:ascii="Times New Roman" w:hAnsi="Times New Roman" w:cs="Times New Roman"/>
          <w:color w:val="222222"/>
          <w:shd w:val="clear" w:color="auto" w:fill="FFFFFF"/>
        </w:rPr>
        <w:t>одного</w:t>
      </w:r>
      <w:r w:rsidR="00070821" w:rsidRPr="008A350B">
        <w:rPr>
          <w:rFonts w:ascii="Times New Roman" w:hAnsi="Times New Roman" w:cs="Times New Roman"/>
          <w:color w:val="222222"/>
          <w:shd w:val="clear" w:color="auto" w:fill="FFFFFF"/>
        </w:rPr>
        <w:t xml:space="preserve"> года.</w:t>
      </w:r>
    </w:p>
    <w:p w14:paraId="108B7104" w14:textId="77777777" w:rsidR="00070821" w:rsidRPr="008A350B" w:rsidRDefault="00E32901" w:rsidP="008A350B">
      <w:pPr>
        <w:spacing w:after="0" w:line="240" w:lineRule="auto"/>
        <w:ind w:firstLine="708"/>
        <w:jc w:val="both"/>
        <w:rPr>
          <w:rFonts w:ascii="Times New Roman" w:hAnsi="Times New Roman" w:cs="Times New Roman"/>
          <w:color w:val="222222"/>
        </w:rPr>
      </w:pPr>
      <w:r>
        <w:rPr>
          <w:rFonts w:ascii="Times New Roman" w:hAnsi="Times New Roman" w:cs="Times New Roman"/>
          <w:color w:val="222222"/>
          <w:shd w:val="clear" w:color="auto" w:fill="FFFFFF"/>
        </w:rPr>
        <w:t>9</w:t>
      </w:r>
      <w:r w:rsidR="00070821" w:rsidRPr="008A350B">
        <w:rPr>
          <w:rFonts w:ascii="Times New Roman" w:hAnsi="Times New Roman" w:cs="Times New Roman"/>
          <w:color w:val="222222"/>
          <w:shd w:val="clear" w:color="auto" w:fill="FFFFFF"/>
        </w:rPr>
        <w:t>.2. Действие Договора автоматически пролонгируется, если ни одна из сторон письменно не выразила желания прекратить его действие не менее чем за 30 дней до фактического прекращения правоотношений.</w:t>
      </w:r>
    </w:p>
    <w:p w14:paraId="507B506A" w14:textId="77777777" w:rsidR="00070821" w:rsidRPr="008A350B" w:rsidRDefault="00E32901" w:rsidP="008A350B">
      <w:pPr>
        <w:spacing w:after="0" w:line="240" w:lineRule="auto"/>
        <w:ind w:firstLine="708"/>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9</w:t>
      </w:r>
      <w:r w:rsidR="00070821" w:rsidRPr="008A350B">
        <w:rPr>
          <w:rFonts w:ascii="Times New Roman" w:hAnsi="Times New Roman" w:cs="Times New Roman"/>
          <w:color w:val="222222"/>
          <w:shd w:val="clear" w:color="auto" w:fill="FFFFFF"/>
        </w:rPr>
        <w:t>.3. Договор не может быть расторгнут до произведения полного расчета между сторонами.</w:t>
      </w:r>
    </w:p>
    <w:p w14:paraId="25C8C18F" w14:textId="77777777" w:rsidR="00070821" w:rsidRPr="008A350B" w:rsidRDefault="00070821" w:rsidP="00FE3D14">
      <w:pPr>
        <w:spacing w:after="0" w:line="240" w:lineRule="auto"/>
        <w:ind w:firstLine="709"/>
        <w:rPr>
          <w:rFonts w:ascii="Times New Roman" w:hAnsi="Times New Roman" w:cs="Times New Roman"/>
          <w:color w:val="222222"/>
          <w:shd w:val="clear" w:color="auto" w:fill="FFFFFF"/>
        </w:rPr>
      </w:pPr>
    </w:p>
    <w:p w14:paraId="21B656A1" w14:textId="77777777" w:rsidR="00070821" w:rsidRPr="008A350B" w:rsidRDefault="00E32901" w:rsidP="00FE3D14">
      <w:pPr>
        <w:spacing w:after="0" w:line="240" w:lineRule="auto"/>
        <w:jc w:val="center"/>
        <w:rPr>
          <w:rFonts w:ascii="Times New Roman" w:hAnsi="Times New Roman" w:cs="Times New Roman"/>
        </w:rPr>
      </w:pPr>
      <w:r>
        <w:rPr>
          <w:rFonts w:ascii="Times New Roman" w:hAnsi="Times New Roman" w:cs="Times New Roman"/>
          <w:b/>
          <w:bCs/>
        </w:rPr>
        <w:t>10</w:t>
      </w:r>
      <w:r w:rsidR="00070821" w:rsidRPr="008A350B">
        <w:rPr>
          <w:rFonts w:ascii="Times New Roman" w:hAnsi="Times New Roman" w:cs="Times New Roman"/>
          <w:b/>
          <w:bCs/>
        </w:rPr>
        <w:t>. Юридические адреса и реквизиты сторон</w:t>
      </w:r>
    </w:p>
    <w:tbl>
      <w:tblPr>
        <w:tblStyle w:val="a8"/>
        <w:tblW w:w="0" w:type="auto"/>
        <w:tblLook w:val="04A0" w:firstRow="1" w:lastRow="0" w:firstColumn="1" w:lastColumn="0" w:noHBand="0" w:noVBand="1"/>
      </w:tblPr>
      <w:tblGrid>
        <w:gridCol w:w="4462"/>
        <w:gridCol w:w="4883"/>
      </w:tblGrid>
      <w:tr w:rsidR="00002848" w14:paraId="67C3B409" w14:textId="77777777" w:rsidTr="00874A52">
        <w:tc>
          <w:tcPr>
            <w:tcW w:w="4503" w:type="dxa"/>
          </w:tcPr>
          <w:p w14:paraId="6B26237F" w14:textId="77777777" w:rsidR="00002848" w:rsidRPr="002739DF" w:rsidRDefault="00002848" w:rsidP="002739DF">
            <w:pPr>
              <w:spacing w:after="0" w:line="240" w:lineRule="auto"/>
              <w:rPr>
                <w:rFonts w:ascii="Times New Roman" w:hAnsi="Times New Roman" w:cs="Times New Roman"/>
                <w:b/>
              </w:rPr>
            </w:pPr>
            <w:r w:rsidRPr="002739DF">
              <w:rPr>
                <w:rFonts w:ascii="Times New Roman" w:hAnsi="Times New Roman" w:cs="Times New Roman"/>
                <w:b/>
              </w:rPr>
              <w:t>Санаторий</w:t>
            </w:r>
          </w:p>
          <w:p w14:paraId="312CA424" w14:textId="77777777" w:rsidR="00002848" w:rsidRDefault="00002848" w:rsidP="002739DF">
            <w:pPr>
              <w:spacing w:after="0" w:line="240" w:lineRule="auto"/>
              <w:rPr>
                <w:rFonts w:ascii="Times New Roman" w:hAnsi="Times New Roman" w:cs="Times New Roman"/>
              </w:rPr>
            </w:pPr>
            <w:r w:rsidRPr="00002848">
              <w:rPr>
                <w:rFonts w:ascii="Times New Roman" w:hAnsi="Times New Roman" w:cs="Times New Roman"/>
              </w:rPr>
              <w:t xml:space="preserve">                                                                     </w:t>
            </w:r>
          </w:p>
          <w:p w14:paraId="18A1CD3A" w14:textId="77777777" w:rsidR="00002848" w:rsidRPr="009731CA" w:rsidRDefault="00002848" w:rsidP="002739DF">
            <w:pPr>
              <w:spacing w:after="0" w:line="240" w:lineRule="auto"/>
              <w:rPr>
                <w:rFonts w:ascii="Times New Roman" w:hAnsi="Times New Roman" w:cs="Times New Roman"/>
                <w:b/>
              </w:rPr>
            </w:pPr>
            <w:r w:rsidRPr="009731CA">
              <w:rPr>
                <w:rFonts w:ascii="Times New Roman" w:hAnsi="Times New Roman" w:cs="Times New Roman"/>
                <w:b/>
              </w:rPr>
              <w:t>ООО «Санаторий «Дюны»</w:t>
            </w:r>
          </w:p>
          <w:p w14:paraId="124ADCE0" w14:textId="77777777" w:rsidR="00002848" w:rsidRPr="00002848" w:rsidRDefault="00002848" w:rsidP="002739DF">
            <w:pPr>
              <w:spacing w:after="0" w:line="240" w:lineRule="auto"/>
              <w:rPr>
                <w:rFonts w:ascii="Times New Roman" w:hAnsi="Times New Roman" w:cs="Times New Roman"/>
              </w:rPr>
            </w:pPr>
            <w:r>
              <w:rPr>
                <w:rFonts w:ascii="Times New Roman" w:hAnsi="Times New Roman" w:cs="Times New Roman"/>
              </w:rPr>
              <w:t xml:space="preserve">ОГРН </w:t>
            </w:r>
            <w:r w:rsidRPr="00002848">
              <w:rPr>
                <w:rFonts w:ascii="Times New Roman" w:hAnsi="Times New Roman" w:cs="Times New Roman"/>
              </w:rPr>
              <w:t xml:space="preserve">1037857002590                                             ИНН 7827010368                                                            </w:t>
            </w:r>
          </w:p>
          <w:p w14:paraId="5D0836B2" w14:textId="77777777" w:rsidR="009731CA" w:rsidRDefault="009731CA" w:rsidP="002739DF">
            <w:pPr>
              <w:spacing w:after="0" w:line="240" w:lineRule="auto"/>
              <w:rPr>
                <w:rFonts w:ascii="Times New Roman" w:hAnsi="Times New Roman" w:cs="Times New Roman"/>
              </w:rPr>
            </w:pPr>
            <w:r>
              <w:rPr>
                <w:rFonts w:ascii="Times New Roman" w:hAnsi="Times New Roman" w:cs="Times New Roman"/>
              </w:rPr>
              <w:t xml:space="preserve">Адрес: </w:t>
            </w:r>
            <w:r w:rsidR="00002848" w:rsidRPr="00002848">
              <w:rPr>
                <w:rFonts w:ascii="Times New Roman" w:hAnsi="Times New Roman" w:cs="Times New Roman"/>
              </w:rPr>
              <w:t>19770</w:t>
            </w:r>
            <w:r w:rsidR="007460AF">
              <w:rPr>
                <w:rFonts w:ascii="Times New Roman" w:hAnsi="Times New Roman" w:cs="Times New Roman"/>
              </w:rPr>
              <w:t>6</w:t>
            </w:r>
            <w:r w:rsidR="00002848" w:rsidRPr="00002848">
              <w:rPr>
                <w:rFonts w:ascii="Times New Roman" w:hAnsi="Times New Roman" w:cs="Times New Roman"/>
              </w:rPr>
              <w:t>, Санкт-Петербург,</w:t>
            </w:r>
          </w:p>
          <w:p w14:paraId="1F2722C8" w14:textId="77777777" w:rsidR="00002848" w:rsidRPr="00002848" w:rsidRDefault="00002848" w:rsidP="002739DF">
            <w:pPr>
              <w:spacing w:after="0" w:line="240" w:lineRule="auto"/>
              <w:rPr>
                <w:rFonts w:ascii="Times New Roman" w:hAnsi="Times New Roman" w:cs="Times New Roman"/>
              </w:rPr>
            </w:pPr>
            <w:r>
              <w:rPr>
                <w:rFonts w:ascii="Times New Roman" w:hAnsi="Times New Roman" w:cs="Times New Roman"/>
              </w:rPr>
              <w:t>г. Сес</w:t>
            </w:r>
            <w:r w:rsidR="001672FA">
              <w:rPr>
                <w:rFonts w:ascii="Times New Roman" w:hAnsi="Times New Roman" w:cs="Times New Roman"/>
              </w:rPr>
              <w:t>т</w:t>
            </w:r>
            <w:r>
              <w:rPr>
                <w:rFonts w:ascii="Times New Roman" w:hAnsi="Times New Roman" w:cs="Times New Roman"/>
              </w:rPr>
              <w:t>рорецк,</w:t>
            </w:r>
            <w:r w:rsidRPr="00002848">
              <w:rPr>
                <w:rFonts w:ascii="Times New Roman" w:hAnsi="Times New Roman" w:cs="Times New Roman"/>
              </w:rPr>
              <w:t xml:space="preserve">                                          </w:t>
            </w:r>
          </w:p>
          <w:p w14:paraId="3B6E1D83" w14:textId="77777777" w:rsidR="00002848" w:rsidRPr="00002848" w:rsidRDefault="007460AF" w:rsidP="002739DF">
            <w:pPr>
              <w:spacing w:after="0" w:line="240" w:lineRule="auto"/>
              <w:rPr>
                <w:rFonts w:ascii="Times New Roman" w:hAnsi="Times New Roman" w:cs="Times New Roman"/>
              </w:rPr>
            </w:pPr>
            <w:r>
              <w:rPr>
                <w:rFonts w:ascii="Times New Roman" w:hAnsi="Times New Roman" w:cs="Times New Roman"/>
              </w:rPr>
              <w:t xml:space="preserve">Заречная дорога, д. 1, лит. А, </w:t>
            </w:r>
            <w:proofErr w:type="spellStart"/>
            <w:r>
              <w:rPr>
                <w:rFonts w:ascii="Times New Roman" w:hAnsi="Times New Roman" w:cs="Times New Roman"/>
              </w:rPr>
              <w:t>каб</w:t>
            </w:r>
            <w:proofErr w:type="spellEnd"/>
            <w:r>
              <w:rPr>
                <w:rFonts w:ascii="Times New Roman" w:hAnsi="Times New Roman" w:cs="Times New Roman"/>
              </w:rPr>
              <w:t>. 20</w:t>
            </w:r>
            <w:r w:rsidR="00002848" w:rsidRPr="00002848">
              <w:rPr>
                <w:rFonts w:ascii="Times New Roman" w:hAnsi="Times New Roman" w:cs="Times New Roman"/>
              </w:rPr>
              <w:t xml:space="preserve">.                                              </w:t>
            </w:r>
          </w:p>
          <w:p w14:paraId="0A6EEFAD" w14:textId="77777777" w:rsidR="005C4A66" w:rsidRPr="005C4A66" w:rsidRDefault="005C4A66" w:rsidP="005C4A66">
            <w:pPr>
              <w:spacing w:after="0" w:line="240" w:lineRule="auto"/>
              <w:rPr>
                <w:rFonts w:ascii="Times New Roman" w:hAnsi="Times New Roman" w:cs="Times New Roman"/>
              </w:rPr>
            </w:pPr>
            <w:r w:rsidRPr="005C4A66">
              <w:rPr>
                <w:rFonts w:ascii="Times New Roman" w:hAnsi="Times New Roman" w:cs="Times New Roman"/>
              </w:rPr>
              <w:t>р/с 40702810400000007279</w:t>
            </w:r>
          </w:p>
          <w:p w14:paraId="5CED8574" w14:textId="77777777" w:rsidR="005C4A66" w:rsidRPr="005C4A66" w:rsidRDefault="005C4A66" w:rsidP="005C4A66">
            <w:pPr>
              <w:spacing w:after="0" w:line="240" w:lineRule="auto"/>
              <w:rPr>
                <w:rFonts w:ascii="Times New Roman" w:hAnsi="Times New Roman" w:cs="Times New Roman"/>
              </w:rPr>
            </w:pPr>
            <w:r w:rsidRPr="005C4A66">
              <w:rPr>
                <w:rFonts w:ascii="Times New Roman" w:hAnsi="Times New Roman" w:cs="Times New Roman"/>
              </w:rPr>
              <w:t>к/с 30101810800000000861</w:t>
            </w:r>
          </w:p>
          <w:p w14:paraId="1F25A988" w14:textId="77777777" w:rsidR="005C4A66" w:rsidRPr="005C4A66" w:rsidRDefault="005C4A66" w:rsidP="005C4A66">
            <w:pPr>
              <w:spacing w:after="0" w:line="240" w:lineRule="auto"/>
              <w:rPr>
                <w:rFonts w:ascii="Times New Roman" w:hAnsi="Times New Roman" w:cs="Times New Roman"/>
              </w:rPr>
            </w:pPr>
            <w:r w:rsidRPr="005C4A66">
              <w:rPr>
                <w:rFonts w:ascii="Times New Roman" w:hAnsi="Times New Roman" w:cs="Times New Roman"/>
              </w:rPr>
              <w:t>БИК 044030861</w:t>
            </w:r>
          </w:p>
          <w:p w14:paraId="02E57996" w14:textId="77777777" w:rsidR="00002848" w:rsidRDefault="005C4A66" w:rsidP="005C4A66">
            <w:pPr>
              <w:spacing w:after="0" w:line="240" w:lineRule="auto"/>
              <w:rPr>
                <w:rFonts w:ascii="Times New Roman" w:hAnsi="Times New Roman" w:cs="Times New Roman"/>
              </w:rPr>
            </w:pPr>
            <w:r w:rsidRPr="005C4A66">
              <w:rPr>
                <w:rFonts w:ascii="Times New Roman" w:hAnsi="Times New Roman" w:cs="Times New Roman"/>
              </w:rPr>
              <w:t>Наименование банка:   АО «АБ «Россия»</w:t>
            </w:r>
          </w:p>
        </w:tc>
        <w:tc>
          <w:tcPr>
            <w:tcW w:w="5068" w:type="dxa"/>
          </w:tcPr>
          <w:p w14:paraId="3876254B" w14:textId="77777777" w:rsidR="00002848" w:rsidRPr="002739DF" w:rsidRDefault="002739DF" w:rsidP="002739DF">
            <w:pPr>
              <w:spacing w:after="0" w:line="240" w:lineRule="auto"/>
              <w:rPr>
                <w:rFonts w:ascii="Times New Roman" w:hAnsi="Times New Roman" w:cs="Times New Roman"/>
                <w:b/>
              </w:rPr>
            </w:pPr>
            <w:r>
              <w:rPr>
                <w:rFonts w:ascii="Times New Roman" w:hAnsi="Times New Roman" w:cs="Times New Roman"/>
                <w:b/>
              </w:rPr>
              <w:t>Тура</w:t>
            </w:r>
            <w:r w:rsidR="00002848" w:rsidRPr="002739DF">
              <w:rPr>
                <w:rFonts w:ascii="Times New Roman" w:hAnsi="Times New Roman" w:cs="Times New Roman"/>
                <w:b/>
              </w:rPr>
              <w:t>гент</w:t>
            </w:r>
          </w:p>
          <w:p w14:paraId="278171C3" w14:textId="77777777" w:rsidR="00002848" w:rsidRPr="002739DF" w:rsidRDefault="00002848" w:rsidP="002739DF">
            <w:pPr>
              <w:spacing w:after="0" w:line="240" w:lineRule="auto"/>
              <w:rPr>
                <w:rFonts w:ascii="Times New Roman" w:hAnsi="Times New Roman" w:cs="Times New Roman"/>
                <w:b/>
              </w:rPr>
            </w:pPr>
          </w:p>
          <w:p w14:paraId="2BF60335" w14:textId="77777777" w:rsidR="00874A52" w:rsidRPr="00874A52" w:rsidRDefault="00874A52" w:rsidP="00874A52">
            <w:pPr>
              <w:spacing w:after="0" w:line="240" w:lineRule="auto"/>
              <w:rPr>
                <w:rFonts w:ascii="Times New Roman" w:hAnsi="Times New Roman" w:cs="Times New Roman"/>
              </w:rPr>
            </w:pPr>
          </w:p>
          <w:p w14:paraId="17E5D908" w14:textId="77777777" w:rsidR="00002848" w:rsidRDefault="00002848" w:rsidP="00874A52">
            <w:pPr>
              <w:spacing w:after="0" w:line="240" w:lineRule="auto"/>
              <w:rPr>
                <w:rFonts w:ascii="Times New Roman" w:hAnsi="Times New Roman" w:cs="Times New Roman"/>
              </w:rPr>
            </w:pPr>
          </w:p>
        </w:tc>
      </w:tr>
      <w:tr w:rsidR="00002848" w14:paraId="6AD197FA" w14:textId="77777777" w:rsidTr="00874A52">
        <w:tc>
          <w:tcPr>
            <w:tcW w:w="4503" w:type="dxa"/>
          </w:tcPr>
          <w:p w14:paraId="59DEBCF2" w14:textId="77777777" w:rsidR="00002848" w:rsidRDefault="00B52E9F" w:rsidP="002739DF">
            <w:pPr>
              <w:spacing w:after="0" w:line="240" w:lineRule="auto"/>
              <w:rPr>
                <w:rFonts w:ascii="Times New Roman" w:hAnsi="Times New Roman" w:cs="Times New Roman"/>
              </w:rPr>
            </w:pPr>
            <w:r>
              <w:rPr>
                <w:rFonts w:ascii="Times New Roman" w:hAnsi="Times New Roman" w:cs="Times New Roman"/>
              </w:rPr>
              <w:t>Испо</w:t>
            </w:r>
            <w:r w:rsidR="00D40EA5">
              <w:rPr>
                <w:rFonts w:ascii="Times New Roman" w:hAnsi="Times New Roman" w:cs="Times New Roman"/>
              </w:rPr>
              <w:t>л</w:t>
            </w:r>
            <w:r>
              <w:rPr>
                <w:rFonts w:ascii="Times New Roman" w:hAnsi="Times New Roman" w:cs="Times New Roman"/>
              </w:rPr>
              <w:t>ните</w:t>
            </w:r>
            <w:r w:rsidR="00002848" w:rsidRPr="00002848">
              <w:rPr>
                <w:rFonts w:ascii="Times New Roman" w:hAnsi="Times New Roman" w:cs="Times New Roman"/>
              </w:rPr>
              <w:t>льный директор</w:t>
            </w:r>
          </w:p>
          <w:p w14:paraId="51037D89" w14:textId="77777777" w:rsidR="00002848" w:rsidRDefault="00002848" w:rsidP="002739DF">
            <w:pPr>
              <w:spacing w:after="0" w:line="240" w:lineRule="auto"/>
              <w:rPr>
                <w:rFonts w:ascii="Times New Roman" w:hAnsi="Times New Roman" w:cs="Times New Roman"/>
              </w:rPr>
            </w:pPr>
            <w:r w:rsidRPr="00002848">
              <w:rPr>
                <w:rFonts w:ascii="Times New Roman" w:hAnsi="Times New Roman" w:cs="Times New Roman"/>
              </w:rPr>
              <w:t xml:space="preserve">                                                            _______</w:t>
            </w:r>
            <w:r>
              <w:rPr>
                <w:rFonts w:ascii="Times New Roman" w:hAnsi="Times New Roman" w:cs="Times New Roman"/>
              </w:rPr>
              <w:t>________</w:t>
            </w:r>
            <w:r w:rsidRPr="00002848">
              <w:rPr>
                <w:rFonts w:ascii="Times New Roman" w:hAnsi="Times New Roman" w:cs="Times New Roman"/>
              </w:rPr>
              <w:t>_______</w:t>
            </w:r>
            <w:r>
              <w:rPr>
                <w:rFonts w:ascii="Times New Roman" w:hAnsi="Times New Roman" w:cs="Times New Roman"/>
              </w:rPr>
              <w:t>/</w:t>
            </w:r>
            <w:r w:rsidRPr="00002848">
              <w:rPr>
                <w:rFonts w:ascii="Times New Roman" w:hAnsi="Times New Roman" w:cs="Times New Roman"/>
              </w:rPr>
              <w:t>Трапезников А.В.</w:t>
            </w:r>
            <w:r>
              <w:rPr>
                <w:rFonts w:ascii="Times New Roman" w:hAnsi="Times New Roman" w:cs="Times New Roman"/>
              </w:rPr>
              <w:t>/</w:t>
            </w:r>
            <w:r w:rsidRPr="00002848">
              <w:rPr>
                <w:rFonts w:ascii="Times New Roman" w:hAnsi="Times New Roman" w:cs="Times New Roman"/>
              </w:rPr>
              <w:t xml:space="preserve">                                  </w:t>
            </w:r>
          </w:p>
        </w:tc>
        <w:tc>
          <w:tcPr>
            <w:tcW w:w="5068" w:type="dxa"/>
          </w:tcPr>
          <w:p w14:paraId="0DF3C0A5" w14:textId="77777777" w:rsidR="009731CA" w:rsidRDefault="009731CA" w:rsidP="00874A52">
            <w:pPr>
              <w:spacing w:after="0" w:line="240" w:lineRule="auto"/>
              <w:rPr>
                <w:rFonts w:ascii="Times New Roman" w:hAnsi="Times New Roman" w:cs="Times New Roman"/>
              </w:rPr>
            </w:pPr>
            <w:r>
              <w:rPr>
                <w:rFonts w:ascii="Times New Roman" w:hAnsi="Times New Roman" w:cs="Times New Roman"/>
              </w:rPr>
              <w:t>Генеральный д</w:t>
            </w:r>
            <w:r w:rsidR="00874A52" w:rsidRPr="00874A52">
              <w:rPr>
                <w:rFonts w:ascii="Times New Roman" w:hAnsi="Times New Roman" w:cs="Times New Roman"/>
              </w:rPr>
              <w:t>иректор</w:t>
            </w:r>
          </w:p>
          <w:p w14:paraId="5B32458B" w14:textId="77777777" w:rsidR="00874A52" w:rsidRPr="00874A52" w:rsidRDefault="00874A52" w:rsidP="00874A52">
            <w:pPr>
              <w:spacing w:after="0" w:line="240" w:lineRule="auto"/>
              <w:rPr>
                <w:rFonts w:ascii="Times New Roman" w:hAnsi="Times New Roman" w:cs="Times New Roman"/>
              </w:rPr>
            </w:pPr>
            <w:r w:rsidRPr="00874A52">
              <w:rPr>
                <w:rFonts w:ascii="Times New Roman" w:hAnsi="Times New Roman" w:cs="Times New Roman"/>
              </w:rPr>
              <w:t xml:space="preserve"> </w:t>
            </w:r>
          </w:p>
          <w:p w14:paraId="32A2C9E7" w14:textId="77777777" w:rsidR="00002848" w:rsidRDefault="00874A52" w:rsidP="00874A52">
            <w:pPr>
              <w:spacing w:after="0" w:line="240" w:lineRule="auto"/>
              <w:rPr>
                <w:rFonts w:ascii="Times New Roman" w:hAnsi="Times New Roman" w:cs="Times New Roman"/>
              </w:rPr>
            </w:pPr>
            <w:r w:rsidRPr="00874A52">
              <w:rPr>
                <w:rFonts w:ascii="Times New Roman" w:hAnsi="Times New Roman" w:cs="Times New Roman"/>
              </w:rPr>
              <w:t xml:space="preserve">______________ </w:t>
            </w:r>
            <w:r w:rsidR="00E32901">
              <w:rPr>
                <w:rFonts w:ascii="Times New Roman" w:hAnsi="Times New Roman" w:cs="Times New Roman"/>
              </w:rPr>
              <w:t>/__________________/</w:t>
            </w:r>
            <w:r w:rsidRPr="00874A52">
              <w:rPr>
                <w:rFonts w:ascii="Times New Roman" w:hAnsi="Times New Roman" w:cs="Times New Roman"/>
              </w:rPr>
              <w:t xml:space="preserve"> </w:t>
            </w:r>
          </w:p>
          <w:p w14:paraId="2A2865AE" w14:textId="77777777" w:rsidR="00D40EA5" w:rsidRDefault="00D40EA5" w:rsidP="00874A52">
            <w:pPr>
              <w:spacing w:after="0" w:line="240" w:lineRule="auto"/>
              <w:rPr>
                <w:rFonts w:ascii="Times New Roman" w:hAnsi="Times New Roman" w:cs="Times New Roman"/>
              </w:rPr>
            </w:pPr>
          </w:p>
        </w:tc>
      </w:tr>
    </w:tbl>
    <w:p w14:paraId="05C054E0" w14:textId="77777777" w:rsidR="00070821" w:rsidRPr="008A350B" w:rsidRDefault="00070821" w:rsidP="00D40EA5">
      <w:pPr>
        <w:spacing w:after="0" w:line="240" w:lineRule="auto"/>
        <w:rPr>
          <w:rFonts w:ascii="Times New Roman" w:hAnsi="Times New Roman" w:cs="Times New Roman"/>
        </w:rPr>
      </w:pPr>
    </w:p>
    <w:sectPr w:rsidR="00070821" w:rsidRPr="008A350B" w:rsidSect="00230E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F467A4"/>
    <w:multiLevelType w:val="multilevel"/>
    <w:tmpl w:val="C6287F48"/>
    <w:lvl w:ilvl="0">
      <w:start w:val="1"/>
      <w:numFmt w:val="decimal"/>
      <w:lvlText w:val="%1."/>
      <w:lvlJc w:val="left"/>
      <w:pPr>
        <w:tabs>
          <w:tab w:val="num" w:pos="390"/>
        </w:tabs>
        <w:ind w:left="390" w:hanging="390"/>
      </w:pPr>
      <w:rPr>
        <w:b/>
        <w:bCs/>
        <w:sz w:val="22"/>
        <w:szCs w:val="22"/>
      </w:rPr>
    </w:lvl>
    <w:lvl w:ilvl="1">
      <w:start w:val="1"/>
      <w:numFmt w:val="decimal"/>
      <w:lvlText w:val="%1.%2."/>
      <w:lvlJc w:val="left"/>
      <w:pPr>
        <w:tabs>
          <w:tab w:val="num" w:pos="390"/>
        </w:tabs>
        <w:ind w:left="390" w:hanging="390"/>
      </w:pPr>
      <w:rPr>
        <w:rFonts w:ascii="Times New Roman" w:hAnsi="Times New Roman" w:cs="Times New Roman" w:hint="default"/>
        <w:b w:val="0"/>
        <w:bCs w:val="0"/>
        <w:sz w:val="24"/>
        <w:szCs w:val="24"/>
      </w:rPr>
    </w:lvl>
    <w:lvl w:ilvl="2">
      <w:start w:val="1"/>
      <w:numFmt w:val="decimal"/>
      <w:lvlText w:val="%1.%2.%3."/>
      <w:lvlJc w:val="left"/>
      <w:pPr>
        <w:tabs>
          <w:tab w:val="num" w:pos="720"/>
        </w:tabs>
        <w:ind w:left="720" w:hanging="720"/>
      </w:pPr>
      <w:rPr>
        <w:b w:val="0"/>
        <w:bCs w:val="0"/>
        <w:sz w:val="22"/>
        <w:szCs w:val="22"/>
      </w:rPr>
    </w:lvl>
    <w:lvl w:ilvl="3">
      <w:start w:val="1"/>
      <w:numFmt w:val="decimal"/>
      <w:lvlText w:val="%1.%2.%3.%4."/>
      <w:lvlJc w:val="left"/>
      <w:pPr>
        <w:tabs>
          <w:tab w:val="num" w:pos="720"/>
        </w:tabs>
        <w:ind w:left="720" w:hanging="720"/>
      </w:pPr>
      <w:rPr>
        <w:b w:val="0"/>
        <w:bCs w:val="0"/>
        <w:sz w:val="22"/>
        <w:szCs w:val="22"/>
      </w:rPr>
    </w:lvl>
    <w:lvl w:ilvl="4">
      <w:start w:val="1"/>
      <w:numFmt w:val="decimal"/>
      <w:lvlText w:val="%1.%2.%3.%4.%5."/>
      <w:lvlJc w:val="left"/>
      <w:pPr>
        <w:tabs>
          <w:tab w:val="num" w:pos="1080"/>
        </w:tabs>
        <w:ind w:left="1080" w:hanging="1080"/>
      </w:pPr>
      <w:rPr>
        <w:b w:val="0"/>
        <w:bCs w:val="0"/>
        <w:sz w:val="22"/>
        <w:szCs w:val="22"/>
      </w:rPr>
    </w:lvl>
    <w:lvl w:ilvl="5">
      <w:start w:val="1"/>
      <w:numFmt w:val="decimal"/>
      <w:lvlText w:val="%1.%2.%3.%4.%5.%6."/>
      <w:lvlJc w:val="left"/>
      <w:pPr>
        <w:tabs>
          <w:tab w:val="num" w:pos="1080"/>
        </w:tabs>
        <w:ind w:left="1080" w:hanging="1080"/>
      </w:pPr>
      <w:rPr>
        <w:b w:val="0"/>
        <w:bCs w:val="0"/>
        <w:sz w:val="22"/>
        <w:szCs w:val="22"/>
      </w:rPr>
    </w:lvl>
    <w:lvl w:ilvl="6">
      <w:start w:val="1"/>
      <w:numFmt w:val="decimal"/>
      <w:lvlText w:val="%1.%2.%3.%4.%5.%6.%7."/>
      <w:lvlJc w:val="left"/>
      <w:pPr>
        <w:tabs>
          <w:tab w:val="num" w:pos="1440"/>
        </w:tabs>
        <w:ind w:left="1440" w:hanging="1440"/>
      </w:pPr>
      <w:rPr>
        <w:b w:val="0"/>
        <w:bCs w:val="0"/>
        <w:sz w:val="22"/>
        <w:szCs w:val="22"/>
      </w:rPr>
    </w:lvl>
    <w:lvl w:ilvl="7">
      <w:start w:val="1"/>
      <w:numFmt w:val="decimal"/>
      <w:lvlText w:val="%1.%2.%3.%4.%5.%6.%7.%8."/>
      <w:lvlJc w:val="left"/>
      <w:pPr>
        <w:tabs>
          <w:tab w:val="num" w:pos="1440"/>
        </w:tabs>
        <w:ind w:left="1440" w:hanging="1440"/>
      </w:pPr>
      <w:rPr>
        <w:b w:val="0"/>
        <w:bCs w:val="0"/>
        <w:sz w:val="22"/>
        <w:szCs w:val="22"/>
      </w:rPr>
    </w:lvl>
    <w:lvl w:ilvl="8">
      <w:start w:val="1"/>
      <w:numFmt w:val="decimal"/>
      <w:lvlText w:val="%1.%2.%3.%4.%5.%6.%7.%8.%9."/>
      <w:lvlJc w:val="left"/>
      <w:pPr>
        <w:tabs>
          <w:tab w:val="num" w:pos="1800"/>
        </w:tabs>
        <w:ind w:left="1800" w:hanging="1800"/>
      </w:pPr>
      <w:rPr>
        <w:b w:val="0"/>
        <w:bCs w:val="0"/>
        <w:sz w:val="22"/>
        <w:szCs w:val="22"/>
      </w:rPr>
    </w:lvl>
  </w:abstractNum>
  <w:abstractNum w:abstractNumId="1" w15:restartNumberingAfterBreak="0">
    <w:nsid w:val="36052D7E"/>
    <w:multiLevelType w:val="multilevel"/>
    <w:tmpl w:val="DB32BAE2"/>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F85A4A"/>
    <w:multiLevelType w:val="hybridMultilevel"/>
    <w:tmpl w:val="32426C2E"/>
    <w:lvl w:ilvl="0" w:tplc="3F4CAE9C">
      <w:start w:val="3"/>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B93254A"/>
    <w:multiLevelType w:val="multilevel"/>
    <w:tmpl w:val="85D81AD8"/>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6E2317E"/>
    <w:multiLevelType w:val="multilevel"/>
    <w:tmpl w:val="B6800076"/>
    <w:lvl w:ilvl="0">
      <w:start w:val="5"/>
      <w:numFmt w:val="decimal"/>
      <w:lvlText w:val="%1."/>
      <w:lvlJc w:val="left"/>
      <w:pPr>
        <w:tabs>
          <w:tab w:val="num" w:pos="450"/>
        </w:tabs>
        <w:ind w:left="450" w:hanging="450"/>
      </w:pPr>
    </w:lvl>
    <w:lvl w:ilvl="1">
      <w:start w:val="1"/>
      <w:numFmt w:val="decimal"/>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7F012239"/>
    <w:multiLevelType w:val="multilevel"/>
    <w:tmpl w:val="483C8FF6"/>
    <w:lvl w:ilvl="0">
      <w:start w:val="5"/>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embedSystemFonts/>
  <w:proofState w:spelling="clean" w:grammar="clean"/>
  <w:defaultTabStop w:val="708"/>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B7"/>
    <w:rsid w:val="00002848"/>
    <w:rsid w:val="00036B1B"/>
    <w:rsid w:val="000408EB"/>
    <w:rsid w:val="00040FB6"/>
    <w:rsid w:val="00070821"/>
    <w:rsid w:val="000909D9"/>
    <w:rsid w:val="000C0307"/>
    <w:rsid w:val="000C2B49"/>
    <w:rsid w:val="000C7156"/>
    <w:rsid w:val="00123B2D"/>
    <w:rsid w:val="00154F77"/>
    <w:rsid w:val="00156E4C"/>
    <w:rsid w:val="001672FA"/>
    <w:rsid w:val="00170CD7"/>
    <w:rsid w:val="001E6445"/>
    <w:rsid w:val="00230EEB"/>
    <w:rsid w:val="00241D5B"/>
    <w:rsid w:val="002739DF"/>
    <w:rsid w:val="002E10E3"/>
    <w:rsid w:val="002F72AA"/>
    <w:rsid w:val="00316CE6"/>
    <w:rsid w:val="00347B9D"/>
    <w:rsid w:val="00357E50"/>
    <w:rsid w:val="00366A06"/>
    <w:rsid w:val="00373D7B"/>
    <w:rsid w:val="003847F3"/>
    <w:rsid w:val="003B268D"/>
    <w:rsid w:val="003E6B3E"/>
    <w:rsid w:val="003F7B54"/>
    <w:rsid w:val="00416C29"/>
    <w:rsid w:val="004936E0"/>
    <w:rsid w:val="004B33DE"/>
    <w:rsid w:val="004C1F33"/>
    <w:rsid w:val="005172C0"/>
    <w:rsid w:val="005233EA"/>
    <w:rsid w:val="0053444F"/>
    <w:rsid w:val="005653AA"/>
    <w:rsid w:val="005835C5"/>
    <w:rsid w:val="0059093E"/>
    <w:rsid w:val="005C0D72"/>
    <w:rsid w:val="005C4A66"/>
    <w:rsid w:val="00622F4E"/>
    <w:rsid w:val="00676971"/>
    <w:rsid w:val="006C01D5"/>
    <w:rsid w:val="007066B7"/>
    <w:rsid w:val="00722F1E"/>
    <w:rsid w:val="0074463A"/>
    <w:rsid w:val="007460AF"/>
    <w:rsid w:val="00767A97"/>
    <w:rsid w:val="0079396C"/>
    <w:rsid w:val="007B30D7"/>
    <w:rsid w:val="007B7264"/>
    <w:rsid w:val="007E5D66"/>
    <w:rsid w:val="008127C1"/>
    <w:rsid w:val="0085620F"/>
    <w:rsid w:val="00867659"/>
    <w:rsid w:val="00874A52"/>
    <w:rsid w:val="00881F07"/>
    <w:rsid w:val="008953D0"/>
    <w:rsid w:val="008A350B"/>
    <w:rsid w:val="008B5BF9"/>
    <w:rsid w:val="00927633"/>
    <w:rsid w:val="009731CA"/>
    <w:rsid w:val="009F1A4D"/>
    <w:rsid w:val="00A72A23"/>
    <w:rsid w:val="00B0112F"/>
    <w:rsid w:val="00B13242"/>
    <w:rsid w:val="00B52E9F"/>
    <w:rsid w:val="00B67425"/>
    <w:rsid w:val="00B73AC0"/>
    <w:rsid w:val="00B967B8"/>
    <w:rsid w:val="00BB4B28"/>
    <w:rsid w:val="00BB70CB"/>
    <w:rsid w:val="00BB79FC"/>
    <w:rsid w:val="00C12B82"/>
    <w:rsid w:val="00C3200A"/>
    <w:rsid w:val="00C44CBA"/>
    <w:rsid w:val="00C569D2"/>
    <w:rsid w:val="00C748B0"/>
    <w:rsid w:val="00C82F73"/>
    <w:rsid w:val="00C97308"/>
    <w:rsid w:val="00CB41C1"/>
    <w:rsid w:val="00CF0792"/>
    <w:rsid w:val="00D04949"/>
    <w:rsid w:val="00D06C61"/>
    <w:rsid w:val="00D40EA5"/>
    <w:rsid w:val="00D8522B"/>
    <w:rsid w:val="00DC7E84"/>
    <w:rsid w:val="00E32901"/>
    <w:rsid w:val="00E34040"/>
    <w:rsid w:val="00E433A4"/>
    <w:rsid w:val="00E66E9B"/>
    <w:rsid w:val="00ED22E5"/>
    <w:rsid w:val="00F24007"/>
    <w:rsid w:val="00F64ECF"/>
    <w:rsid w:val="00FB2474"/>
    <w:rsid w:val="00FD0BBF"/>
    <w:rsid w:val="00FE3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53F94E"/>
  <w15:docId w15:val="{FEA0A238-7B02-4B8A-B242-E62DE28E7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0EEB"/>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7066B7"/>
    <w:pPr>
      <w:spacing w:after="0" w:line="240" w:lineRule="auto"/>
      <w:jc w:val="center"/>
    </w:pPr>
    <w:rPr>
      <w:rFonts w:ascii="Times New Roman" w:eastAsia="Times New Roman" w:hAnsi="Times New Roman" w:cs="Times New Roman"/>
      <w:b/>
      <w:bCs/>
      <w:sz w:val="28"/>
      <w:szCs w:val="28"/>
      <w:lang w:eastAsia="ru-RU"/>
    </w:rPr>
  </w:style>
  <w:style w:type="character" w:customStyle="1" w:styleId="a4">
    <w:name w:val="Заголовок Знак"/>
    <w:link w:val="a3"/>
    <w:uiPriority w:val="99"/>
    <w:rsid w:val="007066B7"/>
    <w:rPr>
      <w:rFonts w:ascii="Times New Roman" w:hAnsi="Times New Roman" w:cs="Times New Roman"/>
      <w:b/>
      <w:bCs/>
      <w:sz w:val="24"/>
      <w:szCs w:val="24"/>
      <w:lang w:eastAsia="ru-RU"/>
    </w:rPr>
  </w:style>
  <w:style w:type="paragraph" w:styleId="a5">
    <w:name w:val="List Paragraph"/>
    <w:basedOn w:val="a"/>
    <w:uiPriority w:val="99"/>
    <w:qFormat/>
    <w:rsid w:val="003E6B3E"/>
    <w:pPr>
      <w:ind w:left="720"/>
      <w:contextualSpacing/>
    </w:pPr>
  </w:style>
  <w:style w:type="paragraph" w:styleId="2">
    <w:name w:val="Body Text 2"/>
    <w:basedOn w:val="a"/>
    <w:link w:val="20"/>
    <w:uiPriority w:val="99"/>
    <w:rsid w:val="003E6B3E"/>
    <w:pPr>
      <w:spacing w:after="0" w:line="240" w:lineRule="auto"/>
      <w:jc w:val="both"/>
    </w:pPr>
    <w:rPr>
      <w:rFonts w:ascii="Times New Roman" w:eastAsia="Times New Roman" w:hAnsi="Times New Roman" w:cs="Times New Roman"/>
      <w:lang w:eastAsia="ru-RU"/>
    </w:rPr>
  </w:style>
  <w:style w:type="character" w:customStyle="1" w:styleId="20">
    <w:name w:val="Основной текст 2 Знак"/>
    <w:link w:val="2"/>
    <w:uiPriority w:val="99"/>
    <w:rsid w:val="003E6B3E"/>
    <w:rPr>
      <w:rFonts w:ascii="Times New Roman" w:hAnsi="Times New Roman" w:cs="Times New Roman"/>
      <w:lang w:eastAsia="ru-RU"/>
    </w:rPr>
  </w:style>
  <w:style w:type="paragraph" w:styleId="21">
    <w:name w:val="Body Text Indent 2"/>
    <w:basedOn w:val="a"/>
    <w:link w:val="22"/>
    <w:uiPriority w:val="99"/>
    <w:semiHidden/>
    <w:rsid w:val="000408EB"/>
    <w:pPr>
      <w:spacing w:after="120" w:line="480" w:lineRule="auto"/>
      <w:ind w:left="283"/>
    </w:pPr>
  </w:style>
  <w:style w:type="character" w:customStyle="1" w:styleId="22">
    <w:name w:val="Основной текст с отступом 2 Знак"/>
    <w:basedOn w:val="a0"/>
    <w:link w:val="21"/>
    <w:uiPriority w:val="99"/>
    <w:semiHidden/>
    <w:rsid w:val="000408EB"/>
  </w:style>
  <w:style w:type="paragraph" w:styleId="a6">
    <w:name w:val="Balloon Text"/>
    <w:basedOn w:val="a"/>
    <w:link w:val="a7"/>
    <w:uiPriority w:val="99"/>
    <w:semiHidden/>
    <w:rsid w:val="00FE3D14"/>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FE3D14"/>
    <w:rPr>
      <w:rFonts w:ascii="Tahoma" w:hAnsi="Tahoma" w:cs="Tahoma"/>
      <w:sz w:val="16"/>
      <w:szCs w:val="16"/>
    </w:rPr>
  </w:style>
  <w:style w:type="table" w:styleId="a8">
    <w:name w:val="Table Grid"/>
    <w:basedOn w:val="a1"/>
    <w:uiPriority w:val="59"/>
    <w:rsid w:val="00002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154230">
      <w:marLeft w:val="0"/>
      <w:marRight w:val="0"/>
      <w:marTop w:val="0"/>
      <w:marBottom w:val="0"/>
      <w:divBdr>
        <w:top w:val="none" w:sz="0" w:space="0" w:color="auto"/>
        <w:left w:val="none" w:sz="0" w:space="0" w:color="auto"/>
        <w:bottom w:val="none" w:sz="0" w:space="0" w:color="auto"/>
        <w:right w:val="none" w:sz="0" w:space="0" w:color="auto"/>
      </w:divBdr>
      <w:divsChild>
        <w:div w:id="1341154231">
          <w:marLeft w:val="0"/>
          <w:marRight w:val="0"/>
          <w:marTop w:val="0"/>
          <w:marBottom w:val="0"/>
          <w:divBdr>
            <w:top w:val="none" w:sz="0" w:space="0" w:color="auto"/>
            <w:left w:val="none" w:sz="0" w:space="0" w:color="auto"/>
            <w:bottom w:val="none" w:sz="0" w:space="0" w:color="auto"/>
            <w:right w:val="none" w:sz="0" w:space="0" w:color="auto"/>
          </w:divBdr>
          <w:divsChild>
            <w:div w:id="13411542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1852</Words>
  <Characters>10563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Агентский договор № _____</vt:lpstr>
    </vt:vector>
  </TitlesOfParts>
  <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Агентский договор № _____</dc:title>
  <dc:creator>User</dc:creator>
  <cp:lastModifiedBy>Cab7</cp:lastModifiedBy>
  <cp:revision>2</cp:revision>
  <cp:lastPrinted>2024-06-18T08:26:00Z</cp:lastPrinted>
  <dcterms:created xsi:type="dcterms:W3CDTF">2026-01-15T12:29:00Z</dcterms:created>
  <dcterms:modified xsi:type="dcterms:W3CDTF">2026-01-15T12:29:00Z</dcterms:modified>
</cp:coreProperties>
</file>